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13ED" w14:textId="77777777" w:rsidR="0047783A" w:rsidRPr="00E82463" w:rsidRDefault="0047783A" w:rsidP="003051AA">
      <w:pPr>
        <w:pStyle w:val="Heading1"/>
        <w:numPr>
          <w:ilvl w:val="0"/>
          <w:numId w:val="0"/>
        </w:numPr>
        <w:ind w:right="-144"/>
        <w:jc w:val="center"/>
        <w:rPr>
          <w:szCs w:val="28"/>
          <w:lang w:val="en-GB"/>
        </w:rPr>
      </w:pPr>
      <w:bookmarkStart w:id="0" w:name="_Toc42488069"/>
      <w:r w:rsidRPr="00E82463">
        <w:rPr>
          <w:szCs w:val="28"/>
          <w:lang w:val="en-GB"/>
        </w:rPr>
        <w:t>A.</w:t>
      </w:r>
      <w:r w:rsidRPr="00E82463">
        <w:rPr>
          <w:szCs w:val="28"/>
          <w:lang w:val="en-GB"/>
        </w:rPr>
        <w:tab/>
        <w:t>INSTRUCTIONS TO TENDERERS</w:t>
      </w:r>
      <w:bookmarkEnd w:id="0"/>
    </w:p>
    <w:p w14:paraId="72CF2683" w14:textId="4E94EDCF"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042ABF">
        <w:rPr>
          <w:rFonts w:ascii="Times New Roman" w:hAnsi="Times New Roman"/>
          <w:szCs w:val="28"/>
          <w:lang w:val="en-GB"/>
        </w:rPr>
        <w:t>02</w:t>
      </w:r>
      <w:r w:rsidR="000D6040" w:rsidRPr="000D6040">
        <w:rPr>
          <w:rFonts w:ascii="Times New Roman" w:hAnsi="Times New Roman"/>
          <w:szCs w:val="28"/>
          <w:lang w:val="en-GB"/>
        </w:rPr>
        <w:t>-01-2SOFT/4.2/85</w:t>
      </w:r>
    </w:p>
    <w:p w14:paraId="1005715E" w14:textId="77777777"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14:paraId="3BDAEDB4" w14:textId="77777777"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640E38">
        <w:rPr>
          <w:rFonts w:ascii="Times New Roman" w:hAnsi="Times New Roman"/>
          <w:sz w:val="22"/>
          <w:szCs w:val="22"/>
          <w:lang w:val="en-GB"/>
        </w:rPr>
        <w:t xml:space="preserve"> </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14:paraId="533296D2" w14:textId="77777777" w:rsidR="0047783A" w:rsidRPr="00E82463" w:rsidRDefault="0047783A" w:rsidP="00A4424B">
      <w:pPr>
        <w:pStyle w:val="Heading1"/>
      </w:pPr>
      <w:bookmarkStart w:id="1" w:name="_Toc42488070"/>
      <w:proofErr w:type="gramStart"/>
      <w:r w:rsidRPr="00E82463">
        <w:t>Supplies</w:t>
      </w:r>
      <w:proofErr w:type="gramEnd"/>
      <w:r w:rsidRPr="00E82463">
        <w:t xml:space="preserve"> to </w:t>
      </w:r>
      <w:proofErr w:type="spellStart"/>
      <w:r w:rsidRPr="00E82463">
        <w:t>be</w:t>
      </w:r>
      <w:proofErr w:type="spellEnd"/>
      <w:r w:rsidRPr="00E82463">
        <w:t xml:space="preserve"> </w:t>
      </w:r>
      <w:proofErr w:type="spellStart"/>
      <w:r w:rsidRPr="00E82463">
        <w:t>provided</w:t>
      </w:r>
      <w:bookmarkEnd w:id="1"/>
      <w:proofErr w:type="spellEnd"/>
    </w:p>
    <w:p w14:paraId="56D0EB2D" w14:textId="77777777" w:rsidR="00C7322E" w:rsidRDefault="0047783A" w:rsidP="00DF7A4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w:t>
      </w:r>
      <w:r w:rsidR="00C7322E">
        <w:rPr>
          <w:rFonts w:ascii="Times New Roman" w:hAnsi="Times New Roman"/>
          <w:sz w:val="22"/>
          <w:lang w:val="en-GB"/>
        </w:rPr>
        <w:t>:</w:t>
      </w:r>
    </w:p>
    <w:p w14:paraId="68AB2D71" w14:textId="1C632CF4" w:rsidR="00C7322E" w:rsidRDefault="00C7322E" w:rsidP="00A84B7D">
      <w:pPr>
        <w:spacing w:before="0" w:after="0"/>
        <w:ind w:left="709" w:hanging="142"/>
        <w:jc w:val="both"/>
        <w:rPr>
          <w:rFonts w:ascii="Times New Roman" w:hAnsi="Times New Roman"/>
          <w:sz w:val="22"/>
        </w:rPr>
      </w:pPr>
      <w:r w:rsidRPr="00A84B7D">
        <w:rPr>
          <w:rFonts w:ascii="Times New Roman" w:hAnsi="Times New Roman"/>
          <w:sz w:val="22"/>
        </w:rPr>
        <w:t>the supply, delivery, unloading,</w:t>
      </w:r>
      <w:r w:rsidR="00A84B7D" w:rsidRPr="00A84B7D">
        <w:rPr>
          <w:rFonts w:ascii="Times New Roman" w:hAnsi="Times New Roman"/>
          <w:sz w:val="22"/>
        </w:rPr>
        <w:t xml:space="preserve"> </w:t>
      </w:r>
      <w:r w:rsidRPr="00A84B7D">
        <w:rPr>
          <w:rFonts w:ascii="Times New Roman" w:hAnsi="Times New Roman"/>
          <w:sz w:val="22"/>
        </w:rPr>
        <w:t>siting and installation, commissioning</w:t>
      </w:r>
      <w:r w:rsidR="00A84B7D" w:rsidRPr="00A84B7D">
        <w:rPr>
          <w:rFonts w:ascii="Times New Roman" w:hAnsi="Times New Roman"/>
          <w:sz w:val="22"/>
        </w:rPr>
        <w:t xml:space="preserve"> </w:t>
      </w:r>
      <w:r w:rsidRPr="00A84B7D">
        <w:rPr>
          <w:rFonts w:ascii="Times New Roman" w:hAnsi="Times New Roman"/>
          <w:sz w:val="22"/>
        </w:rPr>
        <w:t>of the following supplies:</w:t>
      </w:r>
    </w:p>
    <w:p w14:paraId="2ED2F7D6" w14:textId="77777777" w:rsidR="00C05245" w:rsidRDefault="00C05245" w:rsidP="009C17B8">
      <w:pPr>
        <w:spacing w:before="0" w:after="0"/>
        <w:ind w:left="709" w:hanging="142"/>
        <w:jc w:val="both"/>
        <w:rPr>
          <w:rFonts w:ascii="Times New Roman" w:hAnsi="Times New Roman"/>
          <w:b/>
          <w:bCs/>
          <w:sz w:val="22"/>
        </w:rPr>
      </w:pPr>
      <w:r w:rsidRPr="00C05245">
        <w:rPr>
          <w:rFonts w:ascii="Times New Roman" w:hAnsi="Times New Roman"/>
          <w:b/>
          <w:bCs/>
          <w:sz w:val="22"/>
        </w:rPr>
        <w:t xml:space="preserve">4 laptops,  </w:t>
      </w:r>
    </w:p>
    <w:p w14:paraId="706CC9C9" w14:textId="77777777" w:rsidR="00C05245" w:rsidRDefault="00C05245" w:rsidP="009C17B8">
      <w:pPr>
        <w:spacing w:before="0" w:after="0"/>
        <w:ind w:left="709" w:hanging="142"/>
        <w:jc w:val="both"/>
        <w:rPr>
          <w:rFonts w:ascii="Times New Roman" w:hAnsi="Times New Roman"/>
          <w:b/>
          <w:bCs/>
          <w:sz w:val="22"/>
        </w:rPr>
      </w:pPr>
      <w:r w:rsidRPr="00C05245">
        <w:rPr>
          <w:rFonts w:ascii="Times New Roman" w:hAnsi="Times New Roman"/>
          <w:b/>
          <w:bCs/>
          <w:sz w:val="22"/>
        </w:rPr>
        <w:t xml:space="preserve">2 projectors, </w:t>
      </w:r>
    </w:p>
    <w:p w14:paraId="68D8A21D" w14:textId="77777777" w:rsidR="00C05245" w:rsidRDefault="00C05245" w:rsidP="009C17B8">
      <w:pPr>
        <w:spacing w:before="0" w:after="0"/>
        <w:ind w:left="709" w:hanging="142"/>
        <w:jc w:val="both"/>
        <w:rPr>
          <w:rFonts w:ascii="Times New Roman" w:hAnsi="Times New Roman"/>
          <w:b/>
          <w:bCs/>
          <w:sz w:val="22"/>
        </w:rPr>
      </w:pPr>
      <w:r w:rsidRPr="00C05245">
        <w:rPr>
          <w:rFonts w:ascii="Times New Roman" w:hAnsi="Times New Roman"/>
          <w:b/>
          <w:bCs/>
          <w:sz w:val="22"/>
        </w:rPr>
        <w:t xml:space="preserve">2 projection screens, </w:t>
      </w:r>
    </w:p>
    <w:p w14:paraId="1FE194BE" w14:textId="753DE967" w:rsidR="00C05245" w:rsidRDefault="00C05245" w:rsidP="009C17B8">
      <w:pPr>
        <w:spacing w:before="0" w:after="0"/>
        <w:ind w:left="709" w:hanging="142"/>
        <w:jc w:val="both"/>
        <w:rPr>
          <w:rFonts w:ascii="Times New Roman" w:hAnsi="Times New Roman"/>
          <w:b/>
          <w:bCs/>
          <w:sz w:val="22"/>
        </w:rPr>
      </w:pPr>
      <w:r w:rsidRPr="00C05245">
        <w:rPr>
          <w:rFonts w:ascii="Times New Roman" w:hAnsi="Times New Roman"/>
          <w:b/>
          <w:bCs/>
          <w:sz w:val="22"/>
        </w:rPr>
        <w:t xml:space="preserve">1 multifunctional A4 unit (printer/copier/scanner, black and white)  </w:t>
      </w:r>
    </w:p>
    <w:p w14:paraId="477F9EE7" w14:textId="77777777" w:rsidR="00C05245" w:rsidRDefault="00C05245" w:rsidP="009C17B8">
      <w:pPr>
        <w:spacing w:before="0" w:after="0"/>
        <w:ind w:left="709" w:hanging="142"/>
        <w:jc w:val="both"/>
        <w:rPr>
          <w:rFonts w:ascii="Times New Roman" w:hAnsi="Times New Roman"/>
          <w:b/>
          <w:bCs/>
          <w:sz w:val="22"/>
        </w:rPr>
      </w:pPr>
      <w:r w:rsidRPr="00C05245">
        <w:rPr>
          <w:rFonts w:ascii="Times New Roman" w:hAnsi="Times New Roman"/>
          <w:b/>
          <w:bCs/>
          <w:sz w:val="22"/>
        </w:rPr>
        <w:t xml:space="preserve">1 multifunctional A4 unit (printer/copier/scanner, </w:t>
      </w:r>
      <w:proofErr w:type="spellStart"/>
      <w:r w:rsidRPr="00C05245">
        <w:rPr>
          <w:rFonts w:ascii="Times New Roman" w:hAnsi="Times New Roman"/>
          <w:b/>
          <w:bCs/>
          <w:sz w:val="22"/>
        </w:rPr>
        <w:t>color</w:t>
      </w:r>
      <w:proofErr w:type="spellEnd"/>
      <w:r w:rsidRPr="00C05245">
        <w:rPr>
          <w:rFonts w:ascii="Times New Roman" w:hAnsi="Times New Roman"/>
          <w:b/>
          <w:bCs/>
          <w:sz w:val="22"/>
        </w:rPr>
        <w:t>)</w:t>
      </w:r>
    </w:p>
    <w:p w14:paraId="1BE6485B" w14:textId="758C6E7A" w:rsidR="0047783A" w:rsidRDefault="00A84B7D" w:rsidP="000D6040">
      <w:pPr>
        <w:ind w:left="567"/>
        <w:jc w:val="both"/>
        <w:rPr>
          <w:rFonts w:ascii="Times New Roman" w:hAnsi="Times New Roman"/>
          <w:sz w:val="22"/>
        </w:rPr>
      </w:pPr>
      <w:r w:rsidRPr="00BD3118">
        <w:rPr>
          <w:rFonts w:ascii="Times New Roman" w:hAnsi="Times New Roman"/>
          <w:sz w:val="22"/>
        </w:rPr>
        <w:t xml:space="preserve">to </w:t>
      </w:r>
      <w:r w:rsidR="000D6040" w:rsidRPr="000D6040">
        <w:rPr>
          <w:rFonts w:ascii="Times New Roman" w:hAnsi="Times New Roman"/>
          <w:b/>
          <w:bCs/>
          <w:sz w:val="22"/>
        </w:rPr>
        <w:t xml:space="preserve">Republican Training </w:t>
      </w:r>
      <w:proofErr w:type="spellStart"/>
      <w:r w:rsidR="000D6040" w:rsidRPr="000D6040">
        <w:rPr>
          <w:rFonts w:ascii="Times New Roman" w:hAnsi="Times New Roman"/>
          <w:b/>
          <w:bCs/>
          <w:sz w:val="22"/>
        </w:rPr>
        <w:t>Center</w:t>
      </w:r>
      <w:proofErr w:type="spellEnd"/>
      <w:r w:rsidR="000D6040" w:rsidRPr="000D6040">
        <w:rPr>
          <w:rFonts w:ascii="Times New Roman" w:hAnsi="Times New Roman"/>
          <w:b/>
          <w:bCs/>
          <w:sz w:val="22"/>
        </w:rPr>
        <w:t xml:space="preserve"> of GIES MD</w:t>
      </w:r>
      <w:r w:rsidR="000D6040">
        <w:rPr>
          <w:rFonts w:ascii="Times New Roman" w:hAnsi="Times New Roman"/>
          <w:b/>
          <w:bCs/>
          <w:sz w:val="22"/>
        </w:rPr>
        <w:t xml:space="preserve">, </w:t>
      </w:r>
      <w:r w:rsidR="000D6040" w:rsidRPr="000D6040">
        <w:rPr>
          <w:rFonts w:ascii="Times New Roman" w:hAnsi="Times New Roman"/>
          <w:b/>
          <w:bCs/>
          <w:sz w:val="22"/>
          <w:lang w:val="en-US"/>
        </w:rPr>
        <w:t xml:space="preserve">MD-2060, Mun. </w:t>
      </w:r>
      <w:proofErr w:type="spellStart"/>
      <w:r w:rsidR="000D6040" w:rsidRPr="009C17B8">
        <w:rPr>
          <w:rFonts w:ascii="Times New Roman" w:hAnsi="Times New Roman"/>
          <w:b/>
          <w:bCs/>
          <w:sz w:val="22"/>
          <w:lang w:val="en-US"/>
        </w:rPr>
        <w:t>Chișinău</w:t>
      </w:r>
      <w:proofErr w:type="spellEnd"/>
      <w:r w:rsidR="000D6040" w:rsidRPr="009C17B8">
        <w:rPr>
          <w:rFonts w:ascii="Times New Roman" w:hAnsi="Times New Roman"/>
          <w:b/>
          <w:bCs/>
          <w:sz w:val="22"/>
          <w:lang w:val="en-US"/>
        </w:rPr>
        <w:t xml:space="preserve">, bd. </w:t>
      </w:r>
      <w:proofErr w:type="spellStart"/>
      <w:r w:rsidR="000D6040" w:rsidRPr="000D6040">
        <w:rPr>
          <w:rFonts w:ascii="Times New Roman" w:hAnsi="Times New Roman"/>
          <w:b/>
          <w:bCs/>
          <w:sz w:val="22"/>
          <w:lang w:val="en-US"/>
        </w:rPr>
        <w:t>Cuza-Vodă</w:t>
      </w:r>
      <w:proofErr w:type="spellEnd"/>
      <w:r w:rsidR="000D6040" w:rsidRPr="000D6040">
        <w:rPr>
          <w:rFonts w:ascii="Times New Roman" w:hAnsi="Times New Roman"/>
          <w:b/>
          <w:bCs/>
          <w:sz w:val="22"/>
          <w:lang w:val="en-US"/>
        </w:rPr>
        <w:t xml:space="preserve">, 8/1, </w:t>
      </w:r>
      <w:r w:rsidR="000D6040" w:rsidRPr="000D6040">
        <w:rPr>
          <w:rFonts w:ascii="Times New Roman" w:hAnsi="Times New Roman"/>
          <w:b/>
          <w:bCs/>
          <w:sz w:val="22"/>
        </w:rPr>
        <w:t>Telephone: +373 (22) 77-44-00, +373 (22) 56-96 – 19</w:t>
      </w:r>
      <w:r w:rsidR="000D6040">
        <w:rPr>
          <w:rFonts w:ascii="Times New Roman" w:hAnsi="Times New Roman"/>
          <w:b/>
          <w:bCs/>
          <w:sz w:val="22"/>
        </w:rPr>
        <w:t xml:space="preserve">, </w:t>
      </w:r>
      <w:r w:rsidR="000D6040" w:rsidRPr="000D6040">
        <w:rPr>
          <w:rFonts w:ascii="Times New Roman" w:hAnsi="Times New Roman"/>
          <w:b/>
          <w:bCs/>
          <w:sz w:val="22"/>
        </w:rPr>
        <w:t>Fax: +373 (22) 50-50-88,</w:t>
      </w:r>
      <w:r w:rsidR="000D6040">
        <w:rPr>
          <w:rFonts w:ascii="Times New Roman" w:hAnsi="Times New Roman"/>
          <w:b/>
          <w:bCs/>
          <w:sz w:val="22"/>
        </w:rPr>
        <w:t xml:space="preserve"> </w:t>
      </w:r>
      <w:r w:rsidR="000D6040" w:rsidRPr="000D6040">
        <w:rPr>
          <w:rFonts w:ascii="Times New Roman" w:hAnsi="Times New Roman"/>
          <w:b/>
          <w:bCs/>
          <w:sz w:val="22"/>
        </w:rPr>
        <w:t xml:space="preserve">E-mail: cri@dse.md </w:t>
      </w:r>
      <w:r w:rsidR="00CF63C2" w:rsidRPr="00BD3118">
        <w:rPr>
          <w:rFonts w:ascii="Times New Roman" w:hAnsi="Times New Roman"/>
          <w:sz w:val="22"/>
        </w:rPr>
        <w:t>DAP</w:t>
      </w:r>
      <w:r w:rsidR="00CF63C2" w:rsidRPr="00BD3118">
        <w:rPr>
          <w:rStyle w:val="FootnoteReference"/>
          <w:rFonts w:ascii="Times New Roman" w:hAnsi="Times New Roman"/>
          <w:sz w:val="22"/>
        </w:rPr>
        <w:footnoteReference w:id="1"/>
      </w:r>
      <w:r w:rsidR="006A5F84" w:rsidRPr="00BD3118">
        <w:rPr>
          <w:rFonts w:ascii="Times New Roman" w:hAnsi="Times New Roman"/>
          <w:sz w:val="22"/>
        </w:rPr>
        <w:t>,</w:t>
      </w:r>
      <w:r w:rsidR="0047783A" w:rsidRPr="00BD3118">
        <w:rPr>
          <w:rFonts w:ascii="Times New Roman" w:hAnsi="Times New Roman"/>
          <w:sz w:val="22"/>
        </w:rPr>
        <w:t xml:space="preserve"> </w:t>
      </w:r>
      <w:proofErr w:type="spellStart"/>
      <w:r w:rsidRPr="00BD3118">
        <w:rPr>
          <w:rFonts w:ascii="Times New Roman" w:hAnsi="Times New Roman"/>
          <w:sz w:val="22"/>
        </w:rPr>
        <w:t>în</w:t>
      </w:r>
      <w:proofErr w:type="spellEnd"/>
      <w:r w:rsidRPr="00BD3118">
        <w:rPr>
          <w:rFonts w:ascii="Times New Roman" w:hAnsi="Times New Roman"/>
          <w:sz w:val="22"/>
        </w:rPr>
        <w:t xml:space="preserve"> </w:t>
      </w:r>
      <w:r w:rsidR="00042ABF">
        <w:rPr>
          <w:rFonts w:ascii="Times New Roman" w:hAnsi="Times New Roman"/>
          <w:sz w:val="22"/>
        </w:rPr>
        <w:t>9</w:t>
      </w:r>
      <w:r w:rsidR="000D6040">
        <w:rPr>
          <w:rFonts w:ascii="Times New Roman" w:hAnsi="Times New Roman"/>
          <w:sz w:val="22"/>
        </w:rPr>
        <w:t>0</w:t>
      </w:r>
      <w:r w:rsidRPr="00BD3118">
        <w:rPr>
          <w:rFonts w:ascii="Times New Roman" w:hAnsi="Times New Roman"/>
          <w:sz w:val="22"/>
        </w:rPr>
        <w:t xml:space="preserve"> days</w:t>
      </w:r>
      <w:r w:rsidR="0047783A" w:rsidRPr="00BD3118">
        <w:rPr>
          <w:rFonts w:ascii="Times New Roman" w:hAnsi="Times New Roman"/>
          <w:sz w:val="22"/>
        </w:rPr>
        <w:t>.</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62"/>
        <w:gridCol w:w="984"/>
      </w:tblGrid>
      <w:tr w:rsidR="0054759A" w:rsidRPr="00396488" w14:paraId="48EE4A03" w14:textId="77777777" w:rsidTr="00E80B4E">
        <w:trPr>
          <w:cantSplit/>
          <w:trHeight w:val="496"/>
          <w:tblHeader/>
        </w:trPr>
        <w:tc>
          <w:tcPr>
            <w:tcW w:w="959" w:type="dxa"/>
            <w:shd w:val="pct5" w:color="auto" w:fill="FFFFFF"/>
          </w:tcPr>
          <w:p w14:paraId="4A648A21" w14:textId="77777777" w:rsidR="0054759A" w:rsidRPr="00396488" w:rsidRDefault="0054759A" w:rsidP="00E80B4E">
            <w:pPr>
              <w:spacing w:before="0" w:after="0"/>
              <w:jc w:val="center"/>
              <w:rPr>
                <w:rFonts w:ascii="Times New Roman" w:hAnsi="Times New Roman"/>
                <w:b/>
                <w:highlight w:val="green"/>
              </w:rPr>
            </w:pPr>
            <w:r w:rsidRPr="00396488">
              <w:rPr>
                <w:rFonts w:ascii="Times New Roman" w:hAnsi="Times New Roman"/>
                <w:b/>
              </w:rPr>
              <w:lastRenderedPageBreak/>
              <w:t>Item number</w:t>
            </w:r>
          </w:p>
        </w:tc>
        <w:tc>
          <w:tcPr>
            <w:tcW w:w="7662" w:type="dxa"/>
            <w:shd w:val="pct5" w:color="auto" w:fill="FFFFFF"/>
          </w:tcPr>
          <w:p w14:paraId="0E13E9EF" w14:textId="77777777" w:rsidR="0054759A" w:rsidRPr="00396488" w:rsidRDefault="0054759A" w:rsidP="00E80B4E">
            <w:pPr>
              <w:spacing w:before="0" w:after="0"/>
              <w:jc w:val="center"/>
              <w:rPr>
                <w:rFonts w:ascii="Times New Roman" w:hAnsi="Times New Roman"/>
                <w:b/>
              </w:rPr>
            </w:pPr>
            <w:r w:rsidRPr="00396488">
              <w:rPr>
                <w:rFonts w:ascii="Times New Roman" w:hAnsi="Times New Roman"/>
                <w:b/>
              </w:rPr>
              <w:t>Specifications required</w:t>
            </w:r>
          </w:p>
        </w:tc>
        <w:tc>
          <w:tcPr>
            <w:tcW w:w="984" w:type="dxa"/>
            <w:shd w:val="pct5" w:color="auto" w:fill="FFFFFF"/>
          </w:tcPr>
          <w:p w14:paraId="2D02366A" w14:textId="77777777" w:rsidR="0054759A" w:rsidRPr="00396488" w:rsidRDefault="0054759A" w:rsidP="00E80B4E">
            <w:pPr>
              <w:tabs>
                <w:tab w:val="left" w:pos="729"/>
              </w:tabs>
              <w:spacing w:before="0" w:after="0"/>
              <w:jc w:val="center"/>
              <w:rPr>
                <w:rFonts w:ascii="Times New Roman" w:hAnsi="Times New Roman"/>
                <w:b/>
              </w:rPr>
            </w:pPr>
            <w:r>
              <w:rPr>
                <w:rFonts w:ascii="Times New Roman" w:hAnsi="Times New Roman"/>
                <w:b/>
              </w:rPr>
              <w:t>Number of units</w:t>
            </w:r>
          </w:p>
        </w:tc>
      </w:tr>
      <w:tr w:rsidR="0054759A" w:rsidRPr="00396488" w14:paraId="3BF159CA" w14:textId="77777777" w:rsidTr="00E80B4E">
        <w:trPr>
          <w:cantSplit/>
          <w:trHeight w:val="1553"/>
        </w:trPr>
        <w:tc>
          <w:tcPr>
            <w:tcW w:w="959" w:type="dxa"/>
          </w:tcPr>
          <w:p w14:paraId="789A3632" w14:textId="77777777" w:rsidR="0054759A" w:rsidRPr="00396488" w:rsidRDefault="0054759A" w:rsidP="00E80B4E">
            <w:pPr>
              <w:rPr>
                <w:rFonts w:ascii="Times New Roman" w:hAnsi="Times New Roman"/>
                <w:b/>
                <w:highlight w:val="green"/>
              </w:rPr>
            </w:pPr>
            <w:r w:rsidRPr="00396488">
              <w:rPr>
                <w:rFonts w:ascii="Times New Roman" w:hAnsi="Times New Roman"/>
                <w:b/>
                <w:highlight w:val="yellow"/>
              </w:rPr>
              <w:t>1</w:t>
            </w:r>
          </w:p>
        </w:tc>
        <w:tc>
          <w:tcPr>
            <w:tcW w:w="7662" w:type="dxa"/>
            <w:vAlign w:val="center"/>
          </w:tcPr>
          <w:p w14:paraId="7932D203" w14:textId="77777777" w:rsidR="0054759A" w:rsidRPr="0054759A" w:rsidRDefault="0054759A" w:rsidP="00E80B4E">
            <w:pPr>
              <w:spacing w:before="0" w:after="0"/>
              <w:jc w:val="both"/>
              <w:rPr>
                <w:rFonts w:ascii="Times New Roman" w:hAnsi="Times New Roman"/>
                <w:b/>
              </w:rPr>
            </w:pPr>
            <w:r w:rsidRPr="0054759A">
              <w:rPr>
                <w:rFonts w:ascii="Times New Roman" w:hAnsi="Times New Roman"/>
                <w:b/>
              </w:rPr>
              <w:t>Laptop</w:t>
            </w:r>
          </w:p>
          <w:p w14:paraId="66353031" w14:textId="77777777" w:rsidR="0054759A" w:rsidRPr="00215150" w:rsidRDefault="0054759A" w:rsidP="0054759A">
            <w:pPr>
              <w:spacing w:before="0" w:after="0"/>
              <w:jc w:val="both"/>
              <w:rPr>
                <w:rFonts w:ascii="Times New Roman" w:hAnsi="Times New Roman"/>
                <w:bCs/>
                <w:sz w:val="22"/>
                <w:u w:val="single"/>
                <w:lang w:val="en-US"/>
              </w:rPr>
            </w:pPr>
            <w:r w:rsidRPr="00215150">
              <w:rPr>
                <w:rFonts w:ascii="Times New Roman" w:hAnsi="Times New Roman"/>
                <w:bCs/>
                <w:sz w:val="22"/>
                <w:u w:val="single"/>
                <w:lang w:val="en-US"/>
              </w:rPr>
              <w:t>Minimum requirements</w:t>
            </w:r>
          </w:p>
          <w:p w14:paraId="4F1E0596" w14:textId="6F407300" w:rsidR="0054759A" w:rsidRPr="00396488" w:rsidRDefault="00BE7FFA" w:rsidP="0054759A">
            <w:pPr>
              <w:spacing w:before="0" w:after="0"/>
              <w:jc w:val="both"/>
              <w:rPr>
                <w:rFonts w:ascii="Times New Roman" w:hAnsi="Times New Roman"/>
              </w:rPr>
            </w:pPr>
            <w:r w:rsidRPr="00BE7FFA">
              <w:rPr>
                <w:rFonts w:ascii="Times New Roman" w:hAnsi="Times New Roman"/>
                <w:bCs/>
                <w:sz w:val="22"/>
                <w:lang w:val="en-US"/>
              </w:rPr>
              <w:t>Processor type: i7 or equivalent; Nominal frequency: 2.2 GHz or equivalent, Turbo Boost frequency: 5 GHz or equivalent; Integrated graphics processor or equivalent, Diagonal display: 15.6 inches or equivalent; Display format: Full HD or equivalent; Display technology: IPS or equivalent; Resolution: 1920 x 1080 or equivalent; Touchscreen or equivalent; Memory capacity: 8 GB or equivalent; Memory type; DDR4 or equivalent; Number of slots: 2 or equivalent; Occupied slots: 1 or equivalent; Frequency: 3200 MHz or equivalent; Maximum supported memory capacity: 32 GB; Storage type: SSD or equivalent; SSD capacity: 512 GB or equivalent: Video card memory type: GDDR6 or equivalent; Webcam; HD or equivalent; Audio: Stereo speakers or equivalent; Microphone or equivalent; Ports: 2 x USB 3.0 or equivalent; 1 x USB 2.0 or equivalent; 1 x HDMI or equivalent; 1 x Audio Out / Microphone or equivalent; 1 x USB 3.2 Type C Gen 2 or equivalent; Network, Wireless, Bluetooth, Operating system: Windows or equivalent, Numeric keypad, Keyboard language: International keyboard; Included accessories: 150W adapter or equivalent</w:t>
            </w:r>
          </w:p>
        </w:tc>
        <w:tc>
          <w:tcPr>
            <w:tcW w:w="984" w:type="dxa"/>
            <w:vAlign w:val="center"/>
          </w:tcPr>
          <w:p w14:paraId="4DC93B36" w14:textId="6E9894A6" w:rsidR="0054759A" w:rsidRPr="00396488" w:rsidRDefault="0054759A" w:rsidP="00E80B4E">
            <w:pPr>
              <w:rPr>
                <w:rFonts w:ascii="Times New Roman" w:hAnsi="Times New Roman"/>
                <w:b/>
              </w:rPr>
            </w:pPr>
            <w:r>
              <w:rPr>
                <w:rFonts w:ascii="Times New Roman" w:hAnsi="Times New Roman"/>
                <w:b/>
              </w:rPr>
              <w:t>4 units</w:t>
            </w:r>
          </w:p>
        </w:tc>
      </w:tr>
      <w:tr w:rsidR="0054759A" w:rsidRPr="00396488" w14:paraId="335C75AB" w14:textId="77777777" w:rsidTr="00E80B4E">
        <w:trPr>
          <w:cantSplit/>
          <w:trHeight w:val="306"/>
        </w:trPr>
        <w:tc>
          <w:tcPr>
            <w:tcW w:w="959" w:type="dxa"/>
          </w:tcPr>
          <w:p w14:paraId="350E65B0" w14:textId="7710A51E" w:rsidR="0054759A" w:rsidRPr="00396488" w:rsidRDefault="0054759A" w:rsidP="00E80B4E">
            <w:pPr>
              <w:rPr>
                <w:rFonts w:ascii="Times New Roman" w:hAnsi="Times New Roman"/>
                <w:b/>
              </w:rPr>
            </w:pPr>
            <w:r>
              <w:rPr>
                <w:rFonts w:ascii="Times New Roman" w:hAnsi="Times New Roman"/>
                <w:b/>
              </w:rPr>
              <w:t>2.</w:t>
            </w:r>
          </w:p>
        </w:tc>
        <w:tc>
          <w:tcPr>
            <w:tcW w:w="7662" w:type="dxa"/>
            <w:vAlign w:val="center"/>
          </w:tcPr>
          <w:p w14:paraId="4490D6B4" w14:textId="30EE2736" w:rsidR="0054759A" w:rsidRPr="00DD0CF6" w:rsidRDefault="0054759A" w:rsidP="0054759A">
            <w:pPr>
              <w:spacing w:before="0" w:after="0"/>
              <w:jc w:val="both"/>
              <w:rPr>
                <w:rFonts w:ascii="Times New Roman" w:hAnsi="Times New Roman"/>
                <w:b/>
                <w:bCs/>
                <w:sz w:val="22"/>
              </w:rPr>
            </w:pPr>
            <w:r>
              <w:rPr>
                <w:rFonts w:ascii="Times New Roman" w:hAnsi="Times New Roman"/>
                <w:b/>
                <w:bCs/>
                <w:sz w:val="22"/>
              </w:rPr>
              <w:t>Projector</w:t>
            </w:r>
            <w:r w:rsidRPr="00DD0CF6">
              <w:rPr>
                <w:rFonts w:ascii="Times New Roman" w:hAnsi="Times New Roman"/>
                <w:b/>
                <w:bCs/>
                <w:sz w:val="22"/>
              </w:rPr>
              <w:t xml:space="preserve"> </w:t>
            </w:r>
          </w:p>
          <w:p w14:paraId="0389956E" w14:textId="77777777" w:rsidR="0054759A" w:rsidRPr="00215150" w:rsidRDefault="0054759A" w:rsidP="0054759A">
            <w:pPr>
              <w:spacing w:before="0" w:after="0"/>
              <w:jc w:val="both"/>
              <w:rPr>
                <w:rFonts w:ascii="Times New Roman" w:hAnsi="Times New Roman"/>
                <w:bCs/>
                <w:sz w:val="22"/>
                <w:u w:val="single"/>
                <w:lang w:val="en-US"/>
              </w:rPr>
            </w:pPr>
            <w:r w:rsidRPr="00215150">
              <w:rPr>
                <w:rFonts w:ascii="Times New Roman" w:hAnsi="Times New Roman"/>
                <w:bCs/>
                <w:sz w:val="22"/>
                <w:u w:val="single"/>
                <w:lang w:val="en-US"/>
              </w:rPr>
              <w:t>Minimum requirements</w:t>
            </w:r>
          </w:p>
          <w:p w14:paraId="21684161" w14:textId="5C05D9DF" w:rsidR="00A13F6C" w:rsidRPr="00396488" w:rsidRDefault="0054759A" w:rsidP="00A13F6C">
            <w:pPr>
              <w:shd w:val="clear" w:color="auto" w:fill="FFFFFF"/>
              <w:spacing w:before="0" w:after="0"/>
              <w:jc w:val="both"/>
              <w:rPr>
                <w:rFonts w:ascii="Times New Roman" w:hAnsi="Times New Roman"/>
                <w:lang w:val="en-US"/>
              </w:rPr>
            </w:pPr>
            <w:proofErr w:type="spellStart"/>
            <w:r w:rsidRPr="00DD0CF6">
              <w:rPr>
                <w:rFonts w:ascii="Times New Roman" w:hAnsi="Times New Roman"/>
                <w:lang w:val="fr-BE"/>
              </w:rPr>
              <w:t>Projector</w:t>
            </w:r>
            <w:proofErr w:type="spellEnd"/>
            <w:r w:rsidRPr="00DD0CF6">
              <w:rPr>
                <w:rFonts w:ascii="Times New Roman" w:hAnsi="Times New Roman"/>
                <w:lang w:val="fr-BE"/>
              </w:rPr>
              <w:t xml:space="preserve"> : 1920</w:t>
            </w:r>
            <w:r w:rsidRPr="00DD0CF6">
              <w:rPr>
                <w:rFonts w:ascii="Times New Roman" w:hAnsi="Times New Roman"/>
                <w:lang w:val="fr-BE"/>
              </w:rPr>
              <w:tab/>
              <w:t>x 1080 Full HD</w:t>
            </w:r>
            <w:r w:rsidR="00A13F6C">
              <w:rPr>
                <w:rFonts w:ascii="Times New Roman" w:hAnsi="Times New Roman"/>
                <w:lang w:val="fr-BE"/>
              </w:rPr>
              <w:t xml:space="preserve"> or </w:t>
            </w:r>
            <w:proofErr w:type="spellStart"/>
            <w:r w:rsidR="00A13F6C">
              <w:rPr>
                <w:rFonts w:ascii="Times New Roman" w:hAnsi="Times New Roman"/>
                <w:lang w:val="fr-BE"/>
              </w:rPr>
              <w:t>equivalent</w:t>
            </w:r>
            <w:proofErr w:type="spellEnd"/>
            <w:r w:rsidRPr="00DD0CF6">
              <w:rPr>
                <w:rFonts w:ascii="Times New Roman" w:hAnsi="Times New Roman"/>
                <w:lang w:val="fr-BE"/>
              </w:rPr>
              <w:t xml:space="preserve">, LED </w:t>
            </w:r>
            <w:proofErr w:type="spellStart"/>
            <w:r w:rsidRPr="00DD0CF6">
              <w:rPr>
                <w:rFonts w:ascii="Times New Roman" w:hAnsi="Times New Roman"/>
                <w:lang w:val="fr-BE"/>
              </w:rPr>
              <w:t>Lamp</w:t>
            </w:r>
            <w:proofErr w:type="spellEnd"/>
            <w:r w:rsidRPr="00DD0CF6">
              <w:rPr>
                <w:rFonts w:ascii="Times New Roman" w:hAnsi="Times New Roman"/>
                <w:lang w:val="fr-BE"/>
              </w:rPr>
              <w:t xml:space="preserve"> 140W</w:t>
            </w:r>
            <w:r w:rsidR="00A13F6C">
              <w:rPr>
                <w:rFonts w:ascii="Times New Roman" w:hAnsi="Times New Roman"/>
                <w:lang w:val="fr-BE"/>
              </w:rPr>
              <w:t xml:space="preserve"> or </w:t>
            </w:r>
            <w:proofErr w:type="spellStart"/>
            <w:r w:rsidR="00A13F6C">
              <w:rPr>
                <w:rFonts w:ascii="Times New Roman" w:hAnsi="Times New Roman"/>
                <w:lang w:val="fr-BE"/>
              </w:rPr>
              <w:t>equivalent</w:t>
            </w:r>
            <w:proofErr w:type="spellEnd"/>
            <w:r w:rsidRPr="00DD0CF6">
              <w:rPr>
                <w:rFonts w:ascii="Times New Roman" w:hAnsi="Times New Roman"/>
                <w:lang w:val="fr-BE"/>
              </w:rPr>
              <w:t xml:space="preserve">, </w:t>
            </w:r>
            <w:proofErr w:type="spellStart"/>
            <w:r w:rsidRPr="00DD0CF6">
              <w:rPr>
                <w:rFonts w:ascii="Times New Roman" w:hAnsi="Times New Roman"/>
                <w:lang w:val="fr-BE"/>
              </w:rPr>
              <w:t>Lamp</w:t>
            </w:r>
            <w:proofErr w:type="spellEnd"/>
            <w:r w:rsidRPr="00DD0CF6">
              <w:rPr>
                <w:rFonts w:ascii="Times New Roman" w:hAnsi="Times New Roman"/>
                <w:lang w:val="fr-BE"/>
              </w:rPr>
              <w:t xml:space="preserve"> </w:t>
            </w:r>
            <w:proofErr w:type="gramStart"/>
            <w:r w:rsidRPr="00DD0CF6">
              <w:rPr>
                <w:rFonts w:ascii="Times New Roman" w:hAnsi="Times New Roman"/>
                <w:lang w:val="fr-BE"/>
              </w:rPr>
              <w:t>Life:</w:t>
            </w:r>
            <w:proofErr w:type="gramEnd"/>
            <w:r w:rsidRPr="00DD0CF6">
              <w:rPr>
                <w:rFonts w:ascii="Times New Roman" w:hAnsi="Times New Roman"/>
                <w:lang w:val="fr-BE"/>
              </w:rPr>
              <w:t xml:space="preserve"> 80000 </w:t>
            </w:r>
            <w:proofErr w:type="spellStart"/>
            <w:r w:rsidRPr="00DD0CF6">
              <w:rPr>
                <w:rFonts w:ascii="Times New Roman" w:hAnsi="Times New Roman"/>
                <w:lang w:val="fr-BE"/>
              </w:rPr>
              <w:t>hours</w:t>
            </w:r>
            <w:proofErr w:type="spellEnd"/>
            <w:r w:rsidR="00A13F6C">
              <w:rPr>
                <w:rFonts w:ascii="Times New Roman" w:hAnsi="Times New Roman"/>
                <w:lang w:val="fr-BE"/>
              </w:rPr>
              <w:t xml:space="preserve"> or </w:t>
            </w:r>
            <w:proofErr w:type="spellStart"/>
            <w:r w:rsidR="00A13F6C">
              <w:rPr>
                <w:rFonts w:ascii="Times New Roman" w:hAnsi="Times New Roman"/>
                <w:lang w:val="fr-BE"/>
              </w:rPr>
              <w:t>equivalent</w:t>
            </w:r>
            <w:proofErr w:type="spellEnd"/>
            <w:r w:rsidRPr="00DD0CF6">
              <w:rPr>
                <w:rFonts w:ascii="Times New Roman" w:hAnsi="Times New Roman"/>
                <w:lang w:val="fr-BE"/>
              </w:rPr>
              <w:t xml:space="preserve">, 2xHDMI/AV/ </w:t>
            </w:r>
            <w:proofErr w:type="spellStart"/>
            <w:r w:rsidRPr="00DD0CF6">
              <w:rPr>
                <w:rFonts w:ascii="Times New Roman" w:hAnsi="Times New Roman"/>
                <w:lang w:val="fr-BE"/>
              </w:rPr>
              <w:t>xUSB</w:t>
            </w:r>
            <w:proofErr w:type="spellEnd"/>
            <w:r w:rsidRPr="00DD0CF6">
              <w:rPr>
                <w:rFonts w:ascii="Times New Roman" w:hAnsi="Times New Roman"/>
                <w:lang w:val="fr-BE"/>
              </w:rPr>
              <w:t xml:space="preserve"> /VGA/ </w:t>
            </w:r>
            <w:proofErr w:type="spellStart"/>
            <w:r w:rsidRPr="00DD0CF6">
              <w:rPr>
                <w:rFonts w:ascii="Times New Roman" w:hAnsi="Times New Roman"/>
                <w:lang w:val="fr-BE"/>
              </w:rPr>
              <w:t>Mic</w:t>
            </w:r>
            <w:proofErr w:type="spellEnd"/>
            <w:r w:rsidR="00A13F6C">
              <w:rPr>
                <w:rFonts w:ascii="Times New Roman" w:hAnsi="Times New Roman"/>
                <w:lang w:val="fr-BE"/>
              </w:rPr>
              <w:t xml:space="preserve"> or </w:t>
            </w:r>
            <w:proofErr w:type="spellStart"/>
            <w:r w:rsidR="00A13F6C">
              <w:rPr>
                <w:rFonts w:ascii="Times New Roman" w:hAnsi="Times New Roman"/>
                <w:lang w:val="fr-BE"/>
              </w:rPr>
              <w:t>equivalent</w:t>
            </w:r>
            <w:proofErr w:type="spellEnd"/>
            <w:r w:rsidRPr="00DD0CF6">
              <w:rPr>
                <w:rFonts w:ascii="Times New Roman" w:hAnsi="Times New Roman"/>
                <w:lang w:val="fr-BE"/>
              </w:rPr>
              <w:t xml:space="preserve">., </w:t>
            </w:r>
            <w:proofErr w:type="spellStart"/>
            <w:r w:rsidRPr="00DD0CF6">
              <w:rPr>
                <w:rFonts w:ascii="Times New Roman" w:hAnsi="Times New Roman"/>
                <w:lang w:val="fr-BE"/>
              </w:rPr>
              <w:t>Connecting</w:t>
            </w:r>
            <w:proofErr w:type="spellEnd"/>
            <w:r w:rsidRPr="00DD0CF6">
              <w:rPr>
                <w:rFonts w:ascii="Times New Roman" w:hAnsi="Times New Roman"/>
                <w:lang w:val="fr-BE"/>
              </w:rPr>
              <w:t xml:space="preserve"> </w:t>
            </w:r>
            <w:proofErr w:type="spellStart"/>
            <w:r w:rsidRPr="00DD0CF6">
              <w:rPr>
                <w:rFonts w:ascii="Times New Roman" w:hAnsi="Times New Roman"/>
                <w:lang w:val="fr-BE"/>
              </w:rPr>
              <w:t>cable</w:t>
            </w:r>
            <w:proofErr w:type="spellEnd"/>
            <w:r w:rsidR="00371278">
              <w:rPr>
                <w:rFonts w:ascii="Times New Roman" w:hAnsi="Times New Roman"/>
                <w:lang w:val="fr-BE"/>
              </w:rPr>
              <w:t xml:space="preserve"> -</w:t>
            </w:r>
            <w:r w:rsidRPr="00DD0CF6">
              <w:rPr>
                <w:rFonts w:ascii="Times New Roman" w:hAnsi="Times New Roman"/>
                <w:lang w:val="fr-BE"/>
              </w:rPr>
              <w:t xml:space="preserve"> VGA </w:t>
            </w:r>
            <w:proofErr w:type="spellStart"/>
            <w:r w:rsidRPr="00DD0CF6">
              <w:rPr>
                <w:rFonts w:ascii="Times New Roman" w:hAnsi="Times New Roman"/>
                <w:lang w:val="fr-BE"/>
              </w:rPr>
              <w:t>cable</w:t>
            </w:r>
            <w:proofErr w:type="spellEnd"/>
            <w:r w:rsidR="00A13F6C">
              <w:rPr>
                <w:rFonts w:ascii="Times New Roman" w:hAnsi="Times New Roman"/>
                <w:lang w:val="fr-BE"/>
              </w:rPr>
              <w:t xml:space="preserve"> or </w:t>
            </w:r>
            <w:proofErr w:type="spellStart"/>
            <w:r w:rsidR="00A13F6C">
              <w:rPr>
                <w:rFonts w:ascii="Times New Roman" w:hAnsi="Times New Roman"/>
                <w:lang w:val="fr-BE"/>
              </w:rPr>
              <w:t>equivalent</w:t>
            </w:r>
            <w:proofErr w:type="spellEnd"/>
            <w:r w:rsidRPr="00DD0CF6">
              <w:rPr>
                <w:rFonts w:ascii="Times New Roman" w:hAnsi="Times New Roman"/>
                <w:lang w:val="fr-BE"/>
              </w:rPr>
              <w:t xml:space="preserve">, </w:t>
            </w:r>
            <w:proofErr w:type="spellStart"/>
            <w:r w:rsidRPr="00DD0CF6">
              <w:rPr>
                <w:rFonts w:ascii="Times New Roman" w:hAnsi="Times New Roman"/>
                <w:lang w:val="fr-BE"/>
              </w:rPr>
              <w:t>remote</w:t>
            </w:r>
            <w:proofErr w:type="spellEnd"/>
            <w:r w:rsidRPr="00DD0CF6">
              <w:rPr>
                <w:rFonts w:ascii="Times New Roman" w:hAnsi="Times New Roman"/>
                <w:lang w:val="fr-BE"/>
              </w:rPr>
              <w:t xml:space="preserve"> control, AAA batteries</w:t>
            </w:r>
            <w:r w:rsidR="00A13F6C">
              <w:rPr>
                <w:rFonts w:ascii="Times New Roman" w:hAnsi="Times New Roman"/>
                <w:lang w:val="fr-BE"/>
              </w:rPr>
              <w:t xml:space="preserve"> </w:t>
            </w:r>
            <w:proofErr w:type="spellStart"/>
            <w:r w:rsidR="00A13F6C">
              <w:rPr>
                <w:rFonts w:ascii="Times New Roman" w:hAnsi="Times New Roman"/>
                <w:lang w:val="fr-BE"/>
              </w:rPr>
              <w:t>oe</w:t>
            </w:r>
            <w:proofErr w:type="spellEnd"/>
            <w:r w:rsidR="00A13F6C">
              <w:rPr>
                <w:rFonts w:ascii="Times New Roman" w:hAnsi="Times New Roman"/>
                <w:lang w:val="fr-BE"/>
              </w:rPr>
              <w:t xml:space="preserve"> </w:t>
            </w:r>
            <w:proofErr w:type="spellStart"/>
            <w:r w:rsidR="00A13F6C">
              <w:rPr>
                <w:rFonts w:ascii="Times New Roman" w:hAnsi="Times New Roman"/>
                <w:lang w:val="fr-BE"/>
              </w:rPr>
              <w:t>equivalent</w:t>
            </w:r>
            <w:proofErr w:type="spellEnd"/>
            <w:r w:rsidRPr="00DD0CF6">
              <w:rPr>
                <w:rFonts w:ascii="Times New Roman" w:hAnsi="Times New Roman"/>
                <w:lang w:val="fr-BE"/>
              </w:rPr>
              <w:t xml:space="preserve">, HDMI </w:t>
            </w:r>
            <w:proofErr w:type="spellStart"/>
            <w:r w:rsidRPr="00DD0CF6">
              <w:rPr>
                <w:rFonts w:ascii="Times New Roman" w:hAnsi="Times New Roman"/>
                <w:lang w:val="fr-BE"/>
              </w:rPr>
              <w:t>cable</w:t>
            </w:r>
            <w:proofErr w:type="spellEnd"/>
            <w:r w:rsidR="006B31B2">
              <w:rPr>
                <w:rFonts w:ascii="Times New Roman" w:hAnsi="Times New Roman"/>
                <w:lang w:val="fr-BE"/>
              </w:rPr>
              <w:t xml:space="preserve"> or </w:t>
            </w:r>
            <w:proofErr w:type="spellStart"/>
            <w:r w:rsidR="006B31B2">
              <w:rPr>
                <w:rFonts w:ascii="Times New Roman" w:hAnsi="Times New Roman"/>
                <w:lang w:val="fr-BE"/>
              </w:rPr>
              <w:t>equivalent</w:t>
            </w:r>
            <w:proofErr w:type="spellEnd"/>
            <w:r w:rsidRPr="00DD0CF6">
              <w:rPr>
                <w:rFonts w:ascii="Times New Roman" w:hAnsi="Times New Roman"/>
                <w:lang w:val="fr-BE"/>
              </w:rPr>
              <w:t>,</w:t>
            </w:r>
            <w:r w:rsidR="00A13F6C">
              <w:rPr>
                <w:rFonts w:ascii="Times New Roman" w:hAnsi="Times New Roman"/>
                <w:lang w:val="fr-BE"/>
              </w:rPr>
              <w:t xml:space="preserve"> </w:t>
            </w:r>
            <w:r w:rsidR="00A13F6C" w:rsidRPr="00A13F6C">
              <w:rPr>
                <w:rFonts w:ascii="Times New Roman" w:hAnsi="Times New Roman"/>
                <w:lang w:val="en-US"/>
              </w:rPr>
              <w:t>support projector (ceiling) 50 mm – 1500 mm</w:t>
            </w:r>
            <w:r w:rsidR="00A13F6C">
              <w:rPr>
                <w:rFonts w:ascii="Times New Roman" w:hAnsi="Times New Roman"/>
                <w:lang w:val="en-US"/>
              </w:rPr>
              <w:t xml:space="preserve"> or equivalent</w:t>
            </w:r>
          </w:p>
        </w:tc>
        <w:tc>
          <w:tcPr>
            <w:tcW w:w="984" w:type="dxa"/>
            <w:vAlign w:val="center"/>
          </w:tcPr>
          <w:p w14:paraId="37A0EACC" w14:textId="73BEB457" w:rsidR="0054759A" w:rsidRPr="00396488" w:rsidRDefault="0054759A" w:rsidP="00E80B4E">
            <w:pPr>
              <w:jc w:val="center"/>
              <w:rPr>
                <w:rFonts w:ascii="Times New Roman" w:hAnsi="Times New Roman"/>
                <w:b/>
              </w:rPr>
            </w:pPr>
            <w:r>
              <w:rPr>
                <w:rFonts w:ascii="Times New Roman" w:hAnsi="Times New Roman"/>
                <w:b/>
              </w:rPr>
              <w:t>2 units</w:t>
            </w:r>
          </w:p>
        </w:tc>
      </w:tr>
      <w:tr w:rsidR="0054759A" w:rsidRPr="00396488" w14:paraId="6CDADC22" w14:textId="77777777" w:rsidTr="00E80B4E">
        <w:trPr>
          <w:cantSplit/>
          <w:trHeight w:val="306"/>
        </w:trPr>
        <w:tc>
          <w:tcPr>
            <w:tcW w:w="959" w:type="dxa"/>
          </w:tcPr>
          <w:p w14:paraId="11C784E3" w14:textId="68010BCC" w:rsidR="0054759A" w:rsidRPr="00396488" w:rsidRDefault="00B4191A" w:rsidP="00E80B4E">
            <w:pPr>
              <w:rPr>
                <w:rFonts w:ascii="Times New Roman" w:hAnsi="Times New Roman"/>
                <w:b/>
              </w:rPr>
            </w:pPr>
            <w:r>
              <w:rPr>
                <w:rFonts w:ascii="Times New Roman" w:hAnsi="Times New Roman"/>
                <w:b/>
              </w:rPr>
              <w:t>3</w:t>
            </w:r>
            <w:r w:rsidR="0054759A">
              <w:rPr>
                <w:rFonts w:ascii="Times New Roman" w:hAnsi="Times New Roman"/>
                <w:b/>
              </w:rPr>
              <w:t>.</w:t>
            </w:r>
          </w:p>
        </w:tc>
        <w:tc>
          <w:tcPr>
            <w:tcW w:w="7662" w:type="dxa"/>
            <w:vAlign w:val="center"/>
          </w:tcPr>
          <w:p w14:paraId="7E3F651C" w14:textId="05F234E9" w:rsidR="0054759A" w:rsidRDefault="0054759A" w:rsidP="00E80B4E">
            <w:pPr>
              <w:pStyle w:val="Heading2"/>
              <w:spacing w:before="0" w:after="0"/>
              <w:jc w:val="both"/>
              <w:rPr>
                <w:rFonts w:ascii="Times New Roman" w:hAnsi="Times New Roman"/>
                <w:b/>
                <w:bCs/>
                <w:sz w:val="22"/>
              </w:rPr>
            </w:pPr>
            <w:r w:rsidRPr="00DD0CF6">
              <w:rPr>
                <w:rFonts w:ascii="Times New Roman" w:hAnsi="Times New Roman"/>
                <w:b/>
                <w:bCs/>
                <w:sz w:val="22"/>
              </w:rPr>
              <w:t>Projection screen</w:t>
            </w:r>
          </w:p>
          <w:p w14:paraId="316D6720" w14:textId="77777777" w:rsidR="0054759A" w:rsidRPr="00215150" w:rsidRDefault="0054759A" w:rsidP="0054759A">
            <w:pPr>
              <w:spacing w:before="0" w:after="0"/>
              <w:jc w:val="both"/>
              <w:rPr>
                <w:rFonts w:ascii="Times New Roman" w:hAnsi="Times New Roman"/>
                <w:bCs/>
                <w:sz w:val="22"/>
                <w:u w:val="single"/>
                <w:lang w:val="en-US"/>
              </w:rPr>
            </w:pPr>
            <w:r w:rsidRPr="00215150">
              <w:rPr>
                <w:rFonts w:ascii="Times New Roman" w:hAnsi="Times New Roman"/>
                <w:bCs/>
                <w:sz w:val="22"/>
                <w:u w:val="single"/>
                <w:lang w:val="en-US"/>
              </w:rPr>
              <w:t>Minimum requirements</w:t>
            </w:r>
          </w:p>
          <w:p w14:paraId="2BCC676D" w14:textId="5510066F" w:rsidR="0054759A" w:rsidRPr="0054759A" w:rsidRDefault="0054759A" w:rsidP="0054759A">
            <w:pPr>
              <w:spacing w:before="0" w:after="0"/>
              <w:rPr>
                <w:lang w:val="fr-BE"/>
              </w:rPr>
            </w:pPr>
            <w:r>
              <w:rPr>
                <w:rFonts w:ascii="Times New Roman" w:hAnsi="Times New Roman"/>
                <w:bCs/>
                <w:sz w:val="22"/>
              </w:rPr>
              <w:t>Size 200x140 cm</w:t>
            </w:r>
            <w:r w:rsidR="00A13F6C">
              <w:rPr>
                <w:rFonts w:ascii="Times New Roman" w:hAnsi="Times New Roman"/>
                <w:bCs/>
                <w:sz w:val="22"/>
              </w:rPr>
              <w:t xml:space="preserve"> or equivalent</w:t>
            </w:r>
            <w:r w:rsidRPr="00DD0CF6">
              <w:rPr>
                <w:rFonts w:ascii="Times New Roman" w:hAnsi="Times New Roman"/>
                <w:bCs/>
                <w:sz w:val="22"/>
              </w:rPr>
              <w:t xml:space="preserve">, </w:t>
            </w:r>
            <w:proofErr w:type="spellStart"/>
            <w:r w:rsidRPr="00DD0CF6">
              <w:rPr>
                <w:rFonts w:ascii="Times New Roman" w:hAnsi="Times New Roman"/>
                <w:bCs/>
                <w:sz w:val="22"/>
              </w:rPr>
              <w:t>color</w:t>
            </w:r>
            <w:proofErr w:type="spellEnd"/>
            <w:r w:rsidRPr="00DD0CF6">
              <w:rPr>
                <w:rFonts w:ascii="Times New Roman" w:hAnsi="Times New Roman"/>
                <w:bCs/>
                <w:sz w:val="22"/>
              </w:rPr>
              <w:t>: white or grey. Tripod</w:t>
            </w:r>
            <w:r>
              <w:rPr>
                <w:rFonts w:ascii="Times New Roman" w:hAnsi="Times New Roman"/>
                <w:bCs/>
                <w:sz w:val="22"/>
              </w:rPr>
              <w:t xml:space="preserve"> </w:t>
            </w:r>
            <w:r w:rsidRPr="00DD0CF6">
              <w:rPr>
                <w:rFonts w:ascii="Times New Roman" w:hAnsi="Times New Roman"/>
                <w:bCs/>
                <w:sz w:val="22"/>
              </w:rPr>
              <w:t>Stand</w:t>
            </w:r>
            <w:r w:rsidR="006B31B2">
              <w:rPr>
                <w:rFonts w:ascii="Times New Roman" w:hAnsi="Times New Roman"/>
                <w:bCs/>
                <w:sz w:val="22"/>
              </w:rPr>
              <w:t xml:space="preserve"> or equivalent</w:t>
            </w:r>
          </w:p>
        </w:tc>
        <w:tc>
          <w:tcPr>
            <w:tcW w:w="984" w:type="dxa"/>
            <w:vAlign w:val="center"/>
          </w:tcPr>
          <w:p w14:paraId="5BA8914B" w14:textId="594ABB8B" w:rsidR="0054759A" w:rsidRPr="00396488" w:rsidRDefault="0054759A" w:rsidP="00E80B4E">
            <w:pPr>
              <w:jc w:val="center"/>
              <w:rPr>
                <w:rFonts w:ascii="Times New Roman" w:hAnsi="Times New Roman"/>
                <w:b/>
              </w:rPr>
            </w:pPr>
            <w:r>
              <w:rPr>
                <w:rFonts w:ascii="Times New Roman" w:hAnsi="Times New Roman"/>
                <w:b/>
              </w:rPr>
              <w:t>2 units</w:t>
            </w:r>
          </w:p>
        </w:tc>
      </w:tr>
      <w:tr w:rsidR="0054759A" w:rsidRPr="00396488" w14:paraId="452DA39F" w14:textId="77777777" w:rsidTr="00E80B4E">
        <w:trPr>
          <w:cantSplit/>
          <w:trHeight w:val="306"/>
        </w:trPr>
        <w:tc>
          <w:tcPr>
            <w:tcW w:w="959" w:type="dxa"/>
          </w:tcPr>
          <w:p w14:paraId="17D72BAA" w14:textId="12533537" w:rsidR="0054759A" w:rsidRDefault="00B4191A" w:rsidP="00E80B4E">
            <w:pPr>
              <w:rPr>
                <w:rFonts w:ascii="Times New Roman" w:hAnsi="Times New Roman"/>
                <w:b/>
              </w:rPr>
            </w:pPr>
            <w:r>
              <w:rPr>
                <w:rFonts w:ascii="Times New Roman" w:hAnsi="Times New Roman"/>
                <w:b/>
              </w:rPr>
              <w:t>4</w:t>
            </w:r>
            <w:r w:rsidR="0054759A">
              <w:rPr>
                <w:rFonts w:ascii="Times New Roman" w:hAnsi="Times New Roman"/>
                <w:b/>
              </w:rPr>
              <w:t>.</w:t>
            </w:r>
          </w:p>
        </w:tc>
        <w:tc>
          <w:tcPr>
            <w:tcW w:w="7662" w:type="dxa"/>
            <w:vAlign w:val="center"/>
          </w:tcPr>
          <w:p w14:paraId="4DA67A8C" w14:textId="70B4B694" w:rsidR="0054759A" w:rsidRPr="00DD0CF6" w:rsidRDefault="006B31B2" w:rsidP="0054759A">
            <w:pPr>
              <w:spacing w:before="0" w:after="0"/>
              <w:jc w:val="both"/>
              <w:rPr>
                <w:rFonts w:ascii="Times New Roman" w:hAnsi="Times New Roman"/>
                <w:b/>
                <w:bCs/>
                <w:sz w:val="22"/>
              </w:rPr>
            </w:pPr>
            <w:r>
              <w:rPr>
                <w:rFonts w:ascii="Times New Roman" w:hAnsi="Times New Roman"/>
                <w:b/>
                <w:bCs/>
                <w:sz w:val="22"/>
              </w:rPr>
              <w:t>M</w:t>
            </w:r>
            <w:r w:rsidR="0054759A" w:rsidRPr="00DD0CF6">
              <w:rPr>
                <w:rFonts w:ascii="Times New Roman" w:hAnsi="Times New Roman"/>
                <w:b/>
                <w:bCs/>
                <w:sz w:val="22"/>
              </w:rPr>
              <w:t xml:space="preserve">ultifunctional A4 unit (printer/ copier/ scanner, black and white) </w:t>
            </w:r>
          </w:p>
          <w:p w14:paraId="2459816D" w14:textId="77777777" w:rsidR="0054759A" w:rsidRPr="00215150" w:rsidRDefault="0054759A" w:rsidP="0054759A">
            <w:pPr>
              <w:spacing w:before="0" w:after="0"/>
              <w:jc w:val="both"/>
              <w:rPr>
                <w:rFonts w:ascii="Times New Roman" w:hAnsi="Times New Roman"/>
                <w:bCs/>
                <w:sz w:val="22"/>
                <w:u w:val="single"/>
                <w:lang w:val="en-US"/>
              </w:rPr>
            </w:pPr>
            <w:r w:rsidRPr="00215150">
              <w:rPr>
                <w:rFonts w:ascii="Times New Roman" w:hAnsi="Times New Roman"/>
                <w:bCs/>
                <w:sz w:val="22"/>
                <w:u w:val="single"/>
                <w:lang w:val="en-US"/>
              </w:rPr>
              <w:t>Minimum requirements</w:t>
            </w:r>
          </w:p>
          <w:p w14:paraId="102F273E" w14:textId="7E840B15" w:rsidR="0074372F" w:rsidRPr="0074372F" w:rsidRDefault="0074372F" w:rsidP="0074372F">
            <w:pPr>
              <w:pStyle w:val="Heading2"/>
              <w:spacing w:before="0" w:after="0"/>
              <w:jc w:val="both"/>
              <w:rPr>
                <w:rFonts w:ascii="Times New Roman" w:hAnsi="Times New Roman"/>
                <w:bCs/>
                <w:sz w:val="22"/>
              </w:rPr>
            </w:pPr>
            <w:proofErr w:type="spellStart"/>
            <w:r w:rsidRPr="0074372F">
              <w:rPr>
                <w:rFonts w:ascii="Times New Roman" w:hAnsi="Times New Roman"/>
                <w:bCs/>
                <w:sz w:val="22"/>
              </w:rPr>
              <w:t>Multifunction</w:t>
            </w:r>
            <w:proofErr w:type="spellEnd"/>
            <w:r w:rsidRPr="0074372F">
              <w:rPr>
                <w:rFonts w:ascii="Times New Roman" w:hAnsi="Times New Roman"/>
                <w:bCs/>
                <w:sz w:val="22"/>
              </w:rPr>
              <w:t xml:space="preserve"> </w:t>
            </w:r>
            <w:proofErr w:type="gramStart"/>
            <w:r w:rsidRPr="0074372F">
              <w:rPr>
                <w:rFonts w:ascii="Times New Roman" w:hAnsi="Times New Roman"/>
                <w:bCs/>
                <w:sz w:val="22"/>
              </w:rPr>
              <w:t>printer:</w:t>
            </w:r>
            <w:proofErr w:type="gramEnd"/>
            <w:r>
              <w:rPr>
                <w:rFonts w:ascii="Times New Roman" w:hAnsi="Times New Roman"/>
                <w:bCs/>
                <w:sz w:val="22"/>
              </w:rPr>
              <w:t xml:space="preserve"> </w:t>
            </w:r>
            <w:r w:rsidRPr="0074372F">
              <w:rPr>
                <w:rFonts w:ascii="Times New Roman" w:hAnsi="Times New Roman"/>
                <w:bCs/>
                <w:sz w:val="22"/>
              </w:rPr>
              <w:t xml:space="preserve">Printing </w:t>
            </w:r>
            <w:proofErr w:type="spellStart"/>
            <w:r w:rsidRPr="0074372F">
              <w:rPr>
                <w:rFonts w:ascii="Times New Roman" w:hAnsi="Times New Roman"/>
                <w:bCs/>
                <w:sz w:val="22"/>
              </w:rPr>
              <w:t>technology</w:t>
            </w:r>
            <w:proofErr w:type="spellEnd"/>
            <w:r w:rsidRPr="0074372F">
              <w:rPr>
                <w:rFonts w:ascii="Times New Roman" w:hAnsi="Times New Roman"/>
                <w:bCs/>
                <w:sz w:val="22"/>
              </w:rPr>
              <w:t xml:space="preserve">: Laser or </w:t>
            </w:r>
            <w:proofErr w:type="spellStart"/>
            <w:r w:rsidRPr="0074372F">
              <w:rPr>
                <w:rFonts w:ascii="Times New Roman" w:hAnsi="Times New Roman"/>
                <w:bCs/>
                <w:sz w:val="22"/>
              </w:rPr>
              <w:t>equivalent</w:t>
            </w:r>
            <w:proofErr w:type="spellEnd"/>
            <w:r>
              <w:rPr>
                <w:rFonts w:ascii="Times New Roman" w:hAnsi="Times New Roman"/>
                <w:bCs/>
                <w:sz w:val="22"/>
              </w:rPr>
              <w:t xml:space="preserve"> ; </w:t>
            </w:r>
            <w:r w:rsidRPr="0074372F">
              <w:rPr>
                <w:rFonts w:ascii="Times New Roman" w:hAnsi="Times New Roman"/>
                <w:bCs/>
                <w:sz w:val="22"/>
              </w:rPr>
              <w:t>Printing mode: Black &amp; white</w:t>
            </w:r>
            <w:r>
              <w:rPr>
                <w:rFonts w:ascii="Times New Roman" w:hAnsi="Times New Roman"/>
                <w:bCs/>
                <w:sz w:val="22"/>
              </w:rPr>
              <w:t xml:space="preserve"> or </w:t>
            </w:r>
            <w:proofErr w:type="spellStart"/>
            <w:r>
              <w:rPr>
                <w:rFonts w:ascii="Times New Roman" w:hAnsi="Times New Roman"/>
                <w:bCs/>
                <w:sz w:val="22"/>
              </w:rPr>
              <w:t>equivalent</w:t>
            </w:r>
            <w:proofErr w:type="spellEnd"/>
            <w:r>
              <w:rPr>
                <w:rFonts w:ascii="Times New Roman" w:hAnsi="Times New Roman"/>
                <w:bCs/>
                <w:sz w:val="22"/>
              </w:rPr>
              <w:t xml:space="preserve">; </w:t>
            </w:r>
            <w:r w:rsidRPr="0074372F">
              <w:rPr>
                <w:rFonts w:ascii="Times New Roman" w:hAnsi="Times New Roman"/>
                <w:bCs/>
                <w:sz w:val="22"/>
              </w:rPr>
              <w:t xml:space="preserve">Main </w:t>
            </w:r>
            <w:proofErr w:type="spellStart"/>
            <w:r w:rsidRPr="0074372F">
              <w:rPr>
                <w:rFonts w:ascii="Times New Roman" w:hAnsi="Times New Roman"/>
                <w:bCs/>
                <w:sz w:val="22"/>
              </w:rPr>
              <w:t>functions</w:t>
            </w:r>
            <w:proofErr w:type="spellEnd"/>
            <w:r w:rsidRPr="0074372F">
              <w:rPr>
                <w:rFonts w:ascii="Times New Roman" w:hAnsi="Times New Roman"/>
                <w:bCs/>
                <w:sz w:val="22"/>
              </w:rPr>
              <w:t xml:space="preserve">: Printing, Scanning, </w:t>
            </w:r>
            <w:proofErr w:type="spellStart"/>
            <w:r w:rsidRPr="0074372F">
              <w:rPr>
                <w:rFonts w:ascii="Times New Roman" w:hAnsi="Times New Roman"/>
                <w:bCs/>
                <w:sz w:val="22"/>
              </w:rPr>
              <w:t>Copying</w:t>
            </w:r>
            <w:proofErr w:type="spellEnd"/>
            <w:r>
              <w:rPr>
                <w:rFonts w:ascii="Times New Roman" w:hAnsi="Times New Roman"/>
                <w:bCs/>
                <w:sz w:val="22"/>
              </w:rPr>
              <w:t xml:space="preserve"> ; </w:t>
            </w:r>
            <w:r w:rsidRPr="0074372F">
              <w:rPr>
                <w:rFonts w:ascii="Times New Roman" w:hAnsi="Times New Roman"/>
                <w:bCs/>
                <w:sz w:val="22"/>
              </w:rPr>
              <w:t xml:space="preserve">Connectivity: USB Network and Wi-Fi or </w:t>
            </w:r>
            <w:proofErr w:type="spellStart"/>
            <w:r w:rsidRPr="0074372F">
              <w:rPr>
                <w:rFonts w:ascii="Times New Roman" w:hAnsi="Times New Roman"/>
                <w:bCs/>
                <w:sz w:val="22"/>
              </w:rPr>
              <w:t>equivalent</w:t>
            </w:r>
            <w:proofErr w:type="spellEnd"/>
            <w:r>
              <w:rPr>
                <w:rFonts w:ascii="Times New Roman" w:hAnsi="Times New Roman"/>
                <w:bCs/>
                <w:sz w:val="22"/>
              </w:rPr>
              <w:t xml:space="preserve"> ; </w:t>
            </w:r>
            <w:r w:rsidRPr="0074372F">
              <w:rPr>
                <w:rFonts w:ascii="Times New Roman" w:hAnsi="Times New Roman"/>
                <w:bCs/>
                <w:sz w:val="22"/>
              </w:rPr>
              <w:t>General printer format: A4</w:t>
            </w:r>
          </w:p>
          <w:p w14:paraId="6EB8CC71" w14:textId="5F600E85" w:rsidR="0074372F" w:rsidRPr="0074372F" w:rsidRDefault="0074372F" w:rsidP="0074372F">
            <w:pPr>
              <w:pStyle w:val="Heading2"/>
              <w:spacing w:before="0" w:after="0"/>
              <w:jc w:val="both"/>
              <w:rPr>
                <w:rFonts w:ascii="Times New Roman" w:hAnsi="Times New Roman"/>
                <w:bCs/>
                <w:sz w:val="22"/>
              </w:rPr>
            </w:pPr>
            <w:r w:rsidRPr="0074372F">
              <w:rPr>
                <w:rFonts w:ascii="Times New Roman" w:hAnsi="Times New Roman"/>
                <w:bCs/>
                <w:sz w:val="22"/>
              </w:rPr>
              <w:t xml:space="preserve">Printing front / back (Duplex) or </w:t>
            </w:r>
            <w:proofErr w:type="spellStart"/>
            <w:r w:rsidRPr="0074372F">
              <w:rPr>
                <w:rFonts w:ascii="Times New Roman" w:hAnsi="Times New Roman"/>
                <w:bCs/>
                <w:sz w:val="22"/>
              </w:rPr>
              <w:t>equivalent</w:t>
            </w:r>
            <w:proofErr w:type="spellEnd"/>
            <w:r>
              <w:rPr>
                <w:rFonts w:ascii="Times New Roman" w:hAnsi="Times New Roman"/>
                <w:bCs/>
                <w:sz w:val="22"/>
              </w:rPr>
              <w:t xml:space="preserve"> ; </w:t>
            </w:r>
            <w:proofErr w:type="spellStart"/>
            <w:r w:rsidRPr="0074372F">
              <w:rPr>
                <w:rFonts w:ascii="Times New Roman" w:hAnsi="Times New Roman"/>
                <w:bCs/>
                <w:sz w:val="22"/>
              </w:rPr>
              <w:t>Automatic</w:t>
            </w:r>
            <w:proofErr w:type="spellEnd"/>
            <w:r w:rsidRPr="0074372F">
              <w:rPr>
                <w:rFonts w:ascii="Times New Roman" w:hAnsi="Times New Roman"/>
                <w:bCs/>
                <w:sz w:val="22"/>
              </w:rPr>
              <w:t xml:space="preserve"> document feeder or </w:t>
            </w:r>
            <w:proofErr w:type="spellStart"/>
            <w:proofErr w:type="gramStart"/>
            <w:r w:rsidRPr="0074372F">
              <w:rPr>
                <w:rFonts w:ascii="Times New Roman" w:hAnsi="Times New Roman"/>
                <w:bCs/>
                <w:sz w:val="22"/>
              </w:rPr>
              <w:t>equivalent</w:t>
            </w:r>
            <w:proofErr w:type="spellEnd"/>
            <w:r w:rsidRPr="0074372F">
              <w:rPr>
                <w:rFonts w:ascii="Times New Roman" w:hAnsi="Times New Roman"/>
                <w:bCs/>
                <w:sz w:val="22"/>
              </w:rPr>
              <w:t>;</w:t>
            </w:r>
            <w:proofErr w:type="gramEnd"/>
            <w:r>
              <w:rPr>
                <w:rFonts w:ascii="Times New Roman" w:hAnsi="Times New Roman"/>
                <w:bCs/>
                <w:sz w:val="22"/>
              </w:rPr>
              <w:t xml:space="preserve"> </w:t>
            </w:r>
            <w:r w:rsidRPr="0074372F">
              <w:rPr>
                <w:rFonts w:ascii="Times New Roman" w:hAnsi="Times New Roman"/>
                <w:bCs/>
                <w:sz w:val="22"/>
              </w:rPr>
              <w:t xml:space="preserve">Display type: LCD LED or </w:t>
            </w:r>
            <w:proofErr w:type="spellStart"/>
            <w:r w:rsidRPr="0074372F">
              <w:rPr>
                <w:rFonts w:ascii="Times New Roman" w:hAnsi="Times New Roman"/>
                <w:bCs/>
                <w:sz w:val="22"/>
              </w:rPr>
              <w:t>equivalent</w:t>
            </w:r>
            <w:proofErr w:type="spellEnd"/>
            <w:r>
              <w:rPr>
                <w:rFonts w:ascii="Times New Roman" w:hAnsi="Times New Roman"/>
                <w:bCs/>
                <w:sz w:val="22"/>
              </w:rPr>
              <w:t xml:space="preserve"> ; </w:t>
            </w:r>
            <w:proofErr w:type="spellStart"/>
            <w:r w:rsidRPr="0074372F">
              <w:rPr>
                <w:rFonts w:ascii="Times New Roman" w:hAnsi="Times New Roman"/>
                <w:bCs/>
                <w:sz w:val="22"/>
              </w:rPr>
              <w:t>Recommended</w:t>
            </w:r>
            <w:proofErr w:type="spellEnd"/>
            <w:r w:rsidRPr="0074372F">
              <w:rPr>
                <w:rFonts w:ascii="Times New Roman" w:hAnsi="Times New Roman"/>
                <w:bCs/>
                <w:sz w:val="22"/>
              </w:rPr>
              <w:t xml:space="preserve"> </w:t>
            </w:r>
            <w:proofErr w:type="spellStart"/>
            <w:r w:rsidRPr="0074372F">
              <w:rPr>
                <w:rFonts w:ascii="Times New Roman" w:hAnsi="Times New Roman"/>
                <w:bCs/>
                <w:sz w:val="22"/>
              </w:rPr>
              <w:t>print</w:t>
            </w:r>
            <w:proofErr w:type="spellEnd"/>
            <w:r w:rsidRPr="0074372F">
              <w:rPr>
                <w:rFonts w:ascii="Times New Roman" w:hAnsi="Times New Roman"/>
                <w:bCs/>
                <w:sz w:val="22"/>
              </w:rPr>
              <w:t xml:space="preserve"> volume (pages / </w:t>
            </w:r>
            <w:proofErr w:type="spellStart"/>
            <w:r w:rsidRPr="0074372F">
              <w:rPr>
                <w:rFonts w:ascii="Times New Roman" w:hAnsi="Times New Roman"/>
                <w:bCs/>
                <w:sz w:val="22"/>
              </w:rPr>
              <w:t>month</w:t>
            </w:r>
            <w:proofErr w:type="spellEnd"/>
            <w:r w:rsidRPr="0074372F">
              <w:rPr>
                <w:rFonts w:ascii="Times New Roman" w:hAnsi="Times New Roman"/>
                <w:bCs/>
                <w:sz w:val="22"/>
              </w:rPr>
              <w:t xml:space="preserve">): 2000 or </w:t>
            </w:r>
            <w:proofErr w:type="spellStart"/>
            <w:r w:rsidRPr="0074372F">
              <w:rPr>
                <w:rFonts w:ascii="Times New Roman" w:hAnsi="Times New Roman"/>
                <w:bCs/>
                <w:sz w:val="22"/>
              </w:rPr>
              <w:t>equivalent</w:t>
            </w:r>
            <w:proofErr w:type="spellEnd"/>
            <w:r>
              <w:rPr>
                <w:rFonts w:ascii="Times New Roman" w:hAnsi="Times New Roman"/>
                <w:bCs/>
                <w:sz w:val="22"/>
              </w:rPr>
              <w:t xml:space="preserve"> ; </w:t>
            </w:r>
            <w:proofErr w:type="spellStart"/>
            <w:r w:rsidRPr="0074372F">
              <w:rPr>
                <w:rFonts w:ascii="Times New Roman" w:hAnsi="Times New Roman"/>
                <w:bCs/>
                <w:sz w:val="22"/>
              </w:rPr>
              <w:t>Print</w:t>
            </w:r>
            <w:proofErr w:type="spellEnd"/>
            <w:r w:rsidRPr="0074372F">
              <w:rPr>
                <w:rFonts w:ascii="Times New Roman" w:hAnsi="Times New Roman"/>
                <w:bCs/>
                <w:sz w:val="22"/>
              </w:rPr>
              <w:t xml:space="preserve"> &amp; copy speed: minimum 30 pages per minute or </w:t>
            </w:r>
            <w:proofErr w:type="spellStart"/>
            <w:r w:rsidRPr="0074372F">
              <w:rPr>
                <w:rFonts w:ascii="Times New Roman" w:hAnsi="Times New Roman"/>
                <w:bCs/>
                <w:sz w:val="22"/>
              </w:rPr>
              <w:t>equivalent</w:t>
            </w:r>
            <w:proofErr w:type="spellEnd"/>
            <w:r>
              <w:rPr>
                <w:rFonts w:ascii="Times New Roman" w:hAnsi="Times New Roman"/>
                <w:bCs/>
                <w:sz w:val="22"/>
              </w:rPr>
              <w:t xml:space="preserve"> ; </w:t>
            </w:r>
            <w:r w:rsidRPr="0074372F">
              <w:rPr>
                <w:rFonts w:ascii="Times New Roman" w:hAnsi="Times New Roman"/>
                <w:bCs/>
                <w:sz w:val="22"/>
              </w:rPr>
              <w:t xml:space="preserve">Scan speed: minimum 20 pages per minute or </w:t>
            </w:r>
            <w:proofErr w:type="spellStart"/>
            <w:r w:rsidRPr="0074372F">
              <w:rPr>
                <w:rFonts w:ascii="Times New Roman" w:hAnsi="Times New Roman"/>
                <w:bCs/>
                <w:sz w:val="22"/>
              </w:rPr>
              <w:t>equivalent</w:t>
            </w:r>
            <w:proofErr w:type="spellEnd"/>
            <w:r>
              <w:rPr>
                <w:rFonts w:ascii="Times New Roman" w:hAnsi="Times New Roman"/>
                <w:bCs/>
                <w:sz w:val="22"/>
              </w:rPr>
              <w:t xml:space="preserve"> ; </w:t>
            </w:r>
            <w:r w:rsidRPr="0074372F">
              <w:rPr>
                <w:rFonts w:ascii="Times New Roman" w:hAnsi="Times New Roman"/>
                <w:bCs/>
                <w:sz w:val="22"/>
              </w:rPr>
              <w:t xml:space="preserve">Processor </w:t>
            </w:r>
            <w:proofErr w:type="spellStart"/>
            <w:r w:rsidRPr="0074372F">
              <w:rPr>
                <w:rFonts w:ascii="Times New Roman" w:hAnsi="Times New Roman"/>
                <w:bCs/>
                <w:sz w:val="22"/>
              </w:rPr>
              <w:t>frequency</w:t>
            </w:r>
            <w:proofErr w:type="spellEnd"/>
            <w:r w:rsidRPr="0074372F">
              <w:rPr>
                <w:rFonts w:ascii="Times New Roman" w:hAnsi="Times New Roman"/>
                <w:bCs/>
                <w:sz w:val="22"/>
              </w:rPr>
              <w:t xml:space="preserve">: minimum 600 MHz or </w:t>
            </w:r>
            <w:proofErr w:type="spellStart"/>
            <w:r w:rsidRPr="0074372F">
              <w:rPr>
                <w:rFonts w:ascii="Times New Roman" w:hAnsi="Times New Roman"/>
                <w:bCs/>
                <w:sz w:val="22"/>
              </w:rPr>
              <w:t>equivalent</w:t>
            </w:r>
            <w:proofErr w:type="spellEnd"/>
            <w:r>
              <w:rPr>
                <w:rFonts w:ascii="Times New Roman" w:hAnsi="Times New Roman"/>
                <w:bCs/>
                <w:sz w:val="22"/>
              </w:rPr>
              <w:t xml:space="preserve"> ; </w:t>
            </w:r>
            <w:r w:rsidRPr="0074372F">
              <w:rPr>
                <w:rFonts w:ascii="Times New Roman" w:hAnsi="Times New Roman"/>
                <w:bCs/>
                <w:sz w:val="22"/>
              </w:rPr>
              <w:t xml:space="preserve">Memory </w:t>
            </w:r>
            <w:proofErr w:type="spellStart"/>
            <w:r w:rsidRPr="0074372F">
              <w:rPr>
                <w:rFonts w:ascii="Times New Roman" w:hAnsi="Times New Roman"/>
                <w:bCs/>
                <w:sz w:val="22"/>
              </w:rPr>
              <w:t>capacity</w:t>
            </w:r>
            <w:proofErr w:type="spellEnd"/>
            <w:r w:rsidRPr="0074372F">
              <w:rPr>
                <w:rFonts w:ascii="Times New Roman" w:hAnsi="Times New Roman"/>
                <w:bCs/>
                <w:sz w:val="22"/>
              </w:rPr>
              <w:t xml:space="preserve">: minimum 128 MB or </w:t>
            </w:r>
            <w:proofErr w:type="spellStart"/>
            <w:r w:rsidRPr="0074372F">
              <w:rPr>
                <w:rFonts w:ascii="Times New Roman" w:hAnsi="Times New Roman"/>
                <w:bCs/>
                <w:sz w:val="22"/>
              </w:rPr>
              <w:t>equivalent</w:t>
            </w:r>
            <w:proofErr w:type="spellEnd"/>
            <w:r>
              <w:rPr>
                <w:rFonts w:ascii="Times New Roman" w:hAnsi="Times New Roman"/>
                <w:bCs/>
                <w:sz w:val="22"/>
              </w:rPr>
              <w:t> ;</w:t>
            </w:r>
          </w:p>
          <w:p w14:paraId="34B2E26A" w14:textId="428807CE" w:rsidR="00371278" w:rsidRPr="00371278" w:rsidRDefault="0074372F" w:rsidP="0074372F">
            <w:pPr>
              <w:rPr>
                <w:lang w:val="en-US"/>
              </w:rPr>
            </w:pPr>
            <w:r w:rsidRPr="0074372F">
              <w:rPr>
                <w:rFonts w:ascii="Times New Roman" w:hAnsi="Times New Roman"/>
                <w:bCs/>
                <w:sz w:val="22"/>
              </w:rPr>
              <w:t xml:space="preserve">Compatible operating system: Windows 10 Windows 8 Windows 7 LPD / </w:t>
            </w:r>
            <w:proofErr w:type="spellStart"/>
            <w:r w:rsidRPr="0074372F">
              <w:rPr>
                <w:rFonts w:ascii="Times New Roman" w:hAnsi="Times New Roman"/>
                <w:bCs/>
                <w:sz w:val="22"/>
              </w:rPr>
              <w:t>LPRng</w:t>
            </w:r>
            <w:proofErr w:type="spellEnd"/>
            <w:r w:rsidRPr="0074372F">
              <w:rPr>
                <w:rFonts w:ascii="Times New Roman" w:hAnsi="Times New Roman"/>
                <w:bCs/>
                <w:sz w:val="22"/>
              </w:rPr>
              <w:t xml:space="preserve"> Windows Server 2008 Linux CUPS Windows Server 2008 R2 Windows Server 2012 Windows Server 2012 R2 macOS X 10.8.x or later, or equivalent</w:t>
            </w:r>
          </w:p>
        </w:tc>
        <w:tc>
          <w:tcPr>
            <w:tcW w:w="984" w:type="dxa"/>
            <w:vAlign w:val="center"/>
          </w:tcPr>
          <w:p w14:paraId="4DA4C530" w14:textId="2956D20C" w:rsidR="0054759A" w:rsidRDefault="0054759A" w:rsidP="00E80B4E">
            <w:pPr>
              <w:jc w:val="center"/>
              <w:rPr>
                <w:rFonts w:ascii="Times New Roman" w:hAnsi="Times New Roman"/>
                <w:b/>
              </w:rPr>
            </w:pPr>
            <w:r>
              <w:rPr>
                <w:rFonts w:ascii="Times New Roman" w:hAnsi="Times New Roman"/>
                <w:b/>
              </w:rPr>
              <w:t>1 unit</w:t>
            </w:r>
          </w:p>
        </w:tc>
      </w:tr>
      <w:tr w:rsidR="0054759A" w:rsidRPr="00396488" w14:paraId="081ECDA1" w14:textId="77777777" w:rsidTr="00E80B4E">
        <w:trPr>
          <w:cantSplit/>
          <w:trHeight w:val="306"/>
        </w:trPr>
        <w:tc>
          <w:tcPr>
            <w:tcW w:w="959" w:type="dxa"/>
          </w:tcPr>
          <w:p w14:paraId="7B7B49C1" w14:textId="6AD2DA37" w:rsidR="0054759A" w:rsidRDefault="00B4191A" w:rsidP="00E80B4E">
            <w:pPr>
              <w:rPr>
                <w:rFonts w:ascii="Times New Roman" w:hAnsi="Times New Roman"/>
                <w:b/>
              </w:rPr>
            </w:pPr>
            <w:r>
              <w:rPr>
                <w:rFonts w:ascii="Times New Roman" w:hAnsi="Times New Roman"/>
                <w:b/>
              </w:rPr>
              <w:lastRenderedPageBreak/>
              <w:t>5</w:t>
            </w:r>
            <w:r w:rsidR="0054759A">
              <w:rPr>
                <w:rFonts w:ascii="Times New Roman" w:hAnsi="Times New Roman"/>
                <w:b/>
              </w:rPr>
              <w:t>.</w:t>
            </w:r>
          </w:p>
        </w:tc>
        <w:tc>
          <w:tcPr>
            <w:tcW w:w="7662" w:type="dxa"/>
            <w:vAlign w:val="center"/>
          </w:tcPr>
          <w:p w14:paraId="6263A9FB" w14:textId="77777777" w:rsidR="006163A7" w:rsidRPr="00DD0CF6" w:rsidRDefault="006163A7" w:rsidP="006163A7">
            <w:pPr>
              <w:spacing w:before="0" w:after="0"/>
              <w:jc w:val="both"/>
              <w:rPr>
                <w:rFonts w:ascii="Times New Roman" w:hAnsi="Times New Roman"/>
                <w:b/>
                <w:bCs/>
                <w:sz w:val="22"/>
              </w:rPr>
            </w:pPr>
            <w:r w:rsidRPr="00DD0CF6">
              <w:rPr>
                <w:rFonts w:ascii="Times New Roman" w:hAnsi="Times New Roman"/>
                <w:b/>
                <w:bCs/>
                <w:sz w:val="22"/>
              </w:rPr>
              <w:t xml:space="preserve">multifunctional A4 unit (printer/copier/scanner, </w:t>
            </w:r>
            <w:proofErr w:type="spellStart"/>
            <w:r w:rsidRPr="00DD0CF6">
              <w:rPr>
                <w:rFonts w:ascii="Times New Roman" w:hAnsi="Times New Roman"/>
                <w:b/>
                <w:bCs/>
                <w:sz w:val="22"/>
              </w:rPr>
              <w:t>color</w:t>
            </w:r>
            <w:proofErr w:type="spellEnd"/>
            <w:r w:rsidRPr="00DD0CF6">
              <w:rPr>
                <w:rFonts w:ascii="Times New Roman" w:hAnsi="Times New Roman"/>
                <w:b/>
                <w:bCs/>
                <w:sz w:val="22"/>
              </w:rPr>
              <w:t>)</w:t>
            </w:r>
          </w:p>
          <w:p w14:paraId="4FF6A964" w14:textId="77777777" w:rsidR="00010107" w:rsidRDefault="00010107" w:rsidP="00010107">
            <w:pPr>
              <w:spacing w:before="0" w:after="0"/>
              <w:jc w:val="both"/>
              <w:rPr>
                <w:rFonts w:ascii="Times New Roman" w:hAnsi="Times New Roman"/>
                <w:bCs/>
                <w:sz w:val="22"/>
              </w:rPr>
            </w:pPr>
            <w:r w:rsidRPr="00010107">
              <w:rPr>
                <w:rFonts w:ascii="Times New Roman" w:hAnsi="Times New Roman"/>
                <w:bCs/>
                <w:sz w:val="22"/>
              </w:rPr>
              <w:t>Multifunction printer:</w:t>
            </w:r>
            <w:r>
              <w:rPr>
                <w:rFonts w:ascii="Times New Roman" w:hAnsi="Times New Roman"/>
                <w:bCs/>
                <w:sz w:val="22"/>
              </w:rPr>
              <w:t xml:space="preserve"> </w:t>
            </w:r>
            <w:r w:rsidRPr="00010107">
              <w:rPr>
                <w:rFonts w:ascii="Times New Roman" w:hAnsi="Times New Roman"/>
                <w:bCs/>
                <w:sz w:val="22"/>
              </w:rPr>
              <w:t>Printing technology: Laser</w:t>
            </w:r>
            <w:r>
              <w:rPr>
                <w:rFonts w:ascii="Times New Roman" w:hAnsi="Times New Roman"/>
                <w:bCs/>
                <w:sz w:val="22"/>
              </w:rPr>
              <w:t xml:space="preserve"> or equivalent</w:t>
            </w:r>
            <w:r w:rsidRPr="00010107">
              <w:rPr>
                <w:rFonts w:ascii="Times New Roman" w:hAnsi="Times New Roman"/>
                <w:bCs/>
                <w:sz w:val="22"/>
              </w:rPr>
              <w:t>;</w:t>
            </w:r>
            <w:r>
              <w:rPr>
                <w:rFonts w:ascii="Times New Roman" w:hAnsi="Times New Roman"/>
                <w:bCs/>
                <w:sz w:val="22"/>
              </w:rPr>
              <w:t xml:space="preserve"> </w:t>
            </w:r>
            <w:r w:rsidRPr="00010107">
              <w:rPr>
                <w:rFonts w:ascii="Times New Roman" w:hAnsi="Times New Roman"/>
                <w:bCs/>
                <w:sz w:val="22"/>
              </w:rPr>
              <w:t xml:space="preserve">Printing mode: </w:t>
            </w:r>
            <w:proofErr w:type="spellStart"/>
            <w:r w:rsidRPr="00010107">
              <w:rPr>
                <w:rFonts w:ascii="Times New Roman" w:hAnsi="Times New Roman"/>
                <w:bCs/>
                <w:sz w:val="22"/>
              </w:rPr>
              <w:t>Color</w:t>
            </w:r>
            <w:proofErr w:type="spellEnd"/>
            <w:r w:rsidRPr="00010107">
              <w:rPr>
                <w:rFonts w:ascii="Times New Roman" w:hAnsi="Times New Roman"/>
                <w:bCs/>
                <w:sz w:val="22"/>
              </w:rPr>
              <w:t>;</w:t>
            </w:r>
            <w:r>
              <w:rPr>
                <w:rFonts w:ascii="Times New Roman" w:hAnsi="Times New Roman"/>
                <w:bCs/>
                <w:sz w:val="22"/>
              </w:rPr>
              <w:t xml:space="preserve"> </w:t>
            </w:r>
            <w:r w:rsidRPr="00010107">
              <w:rPr>
                <w:rFonts w:ascii="Times New Roman" w:hAnsi="Times New Roman"/>
                <w:bCs/>
                <w:sz w:val="22"/>
              </w:rPr>
              <w:t>Main functions: Scan, Copy, Print;</w:t>
            </w:r>
            <w:r>
              <w:rPr>
                <w:rFonts w:ascii="Times New Roman" w:hAnsi="Times New Roman"/>
                <w:bCs/>
                <w:sz w:val="22"/>
              </w:rPr>
              <w:t xml:space="preserve"> </w:t>
            </w:r>
            <w:r w:rsidRPr="00010107">
              <w:rPr>
                <w:rFonts w:ascii="Times New Roman" w:hAnsi="Times New Roman"/>
                <w:bCs/>
                <w:sz w:val="22"/>
              </w:rPr>
              <w:t>Connectivity: USB Network</w:t>
            </w:r>
            <w:r>
              <w:rPr>
                <w:rFonts w:ascii="Times New Roman" w:hAnsi="Times New Roman"/>
                <w:bCs/>
                <w:sz w:val="22"/>
              </w:rPr>
              <w:t>, Wi-Fi or equivalent</w:t>
            </w:r>
            <w:r w:rsidRPr="00010107">
              <w:rPr>
                <w:rFonts w:ascii="Times New Roman" w:hAnsi="Times New Roman"/>
                <w:bCs/>
                <w:sz w:val="22"/>
              </w:rPr>
              <w:t>;</w:t>
            </w:r>
            <w:r>
              <w:rPr>
                <w:rFonts w:ascii="Times New Roman" w:hAnsi="Times New Roman"/>
                <w:bCs/>
                <w:sz w:val="22"/>
              </w:rPr>
              <w:t xml:space="preserve"> </w:t>
            </w:r>
            <w:r w:rsidRPr="00010107">
              <w:rPr>
                <w:rFonts w:ascii="Times New Roman" w:hAnsi="Times New Roman"/>
                <w:bCs/>
                <w:sz w:val="22"/>
              </w:rPr>
              <w:t>General printer format: A4;</w:t>
            </w:r>
            <w:r>
              <w:rPr>
                <w:rFonts w:ascii="Times New Roman" w:hAnsi="Times New Roman"/>
                <w:bCs/>
                <w:sz w:val="22"/>
              </w:rPr>
              <w:t xml:space="preserve"> </w:t>
            </w:r>
            <w:r w:rsidRPr="00010107">
              <w:rPr>
                <w:rFonts w:ascii="Times New Roman" w:hAnsi="Times New Roman"/>
                <w:bCs/>
                <w:sz w:val="22"/>
              </w:rPr>
              <w:t>Printing front / back (Duplex)</w:t>
            </w:r>
            <w:r>
              <w:rPr>
                <w:rFonts w:ascii="Times New Roman" w:hAnsi="Times New Roman"/>
                <w:bCs/>
                <w:sz w:val="22"/>
              </w:rPr>
              <w:t xml:space="preserve"> or equivalent</w:t>
            </w:r>
            <w:r w:rsidRPr="00010107">
              <w:rPr>
                <w:rFonts w:ascii="Times New Roman" w:hAnsi="Times New Roman"/>
                <w:bCs/>
                <w:sz w:val="22"/>
              </w:rPr>
              <w:t>;</w:t>
            </w:r>
            <w:r>
              <w:rPr>
                <w:rFonts w:ascii="Times New Roman" w:hAnsi="Times New Roman"/>
                <w:bCs/>
                <w:sz w:val="22"/>
              </w:rPr>
              <w:t xml:space="preserve"> </w:t>
            </w:r>
            <w:r w:rsidRPr="00010107">
              <w:rPr>
                <w:rFonts w:ascii="Times New Roman" w:hAnsi="Times New Roman"/>
                <w:bCs/>
                <w:sz w:val="22"/>
              </w:rPr>
              <w:t>Automatic document feeder</w:t>
            </w:r>
            <w:r>
              <w:rPr>
                <w:rFonts w:ascii="Times New Roman" w:hAnsi="Times New Roman"/>
                <w:bCs/>
                <w:sz w:val="22"/>
              </w:rPr>
              <w:t xml:space="preserve"> or equivalent; </w:t>
            </w:r>
            <w:r w:rsidRPr="00010107">
              <w:rPr>
                <w:rFonts w:ascii="Times New Roman" w:hAnsi="Times New Roman"/>
                <w:bCs/>
                <w:sz w:val="22"/>
              </w:rPr>
              <w:t>Scan front / back automatically (Duplex)</w:t>
            </w:r>
            <w:r>
              <w:rPr>
                <w:rFonts w:ascii="Times New Roman" w:hAnsi="Times New Roman"/>
                <w:bCs/>
                <w:sz w:val="22"/>
              </w:rPr>
              <w:t xml:space="preserve"> or equivalent; </w:t>
            </w:r>
            <w:r w:rsidRPr="00010107">
              <w:rPr>
                <w:rFonts w:ascii="Times New Roman" w:hAnsi="Times New Roman"/>
                <w:bCs/>
                <w:sz w:val="22"/>
              </w:rPr>
              <w:t>Display type: Touchscreen</w:t>
            </w:r>
            <w:r>
              <w:rPr>
                <w:rFonts w:ascii="Times New Roman" w:hAnsi="Times New Roman"/>
                <w:bCs/>
                <w:sz w:val="22"/>
              </w:rPr>
              <w:t xml:space="preserve"> or equivalent; </w:t>
            </w:r>
            <w:r w:rsidRPr="00010107">
              <w:rPr>
                <w:rFonts w:ascii="Times New Roman" w:hAnsi="Times New Roman"/>
                <w:bCs/>
                <w:sz w:val="22"/>
              </w:rPr>
              <w:t>Work cycle (pages / month): minimum 80,000 pages</w:t>
            </w:r>
            <w:r>
              <w:rPr>
                <w:rFonts w:ascii="Times New Roman" w:hAnsi="Times New Roman"/>
                <w:bCs/>
                <w:sz w:val="22"/>
              </w:rPr>
              <w:t xml:space="preserve"> or equivalent; </w:t>
            </w:r>
            <w:r w:rsidRPr="00010107">
              <w:rPr>
                <w:rFonts w:ascii="Times New Roman" w:hAnsi="Times New Roman"/>
                <w:bCs/>
                <w:sz w:val="22"/>
              </w:rPr>
              <w:t>Recommended print volume (pages / month) minimum 5000 pages</w:t>
            </w:r>
            <w:r>
              <w:rPr>
                <w:rFonts w:ascii="Times New Roman" w:hAnsi="Times New Roman"/>
                <w:bCs/>
                <w:sz w:val="22"/>
              </w:rPr>
              <w:t xml:space="preserve"> or equivalent; </w:t>
            </w:r>
            <w:r w:rsidRPr="00010107">
              <w:rPr>
                <w:rFonts w:ascii="Times New Roman" w:hAnsi="Times New Roman"/>
                <w:bCs/>
                <w:sz w:val="22"/>
              </w:rPr>
              <w:t>Print &amp; copy speed (</w:t>
            </w:r>
            <w:proofErr w:type="spellStart"/>
            <w:r w:rsidRPr="00010107">
              <w:rPr>
                <w:rFonts w:ascii="Times New Roman" w:hAnsi="Times New Roman"/>
                <w:bCs/>
                <w:sz w:val="22"/>
              </w:rPr>
              <w:t>color</w:t>
            </w:r>
            <w:proofErr w:type="spellEnd"/>
            <w:r w:rsidRPr="00010107">
              <w:rPr>
                <w:rFonts w:ascii="Times New Roman" w:hAnsi="Times New Roman"/>
                <w:bCs/>
                <w:sz w:val="22"/>
              </w:rPr>
              <w:t xml:space="preserve"> and black &amp; white): </w:t>
            </w:r>
            <w:r>
              <w:rPr>
                <w:rFonts w:ascii="Times New Roman" w:hAnsi="Times New Roman"/>
                <w:bCs/>
                <w:sz w:val="22"/>
              </w:rPr>
              <w:t xml:space="preserve">minimum </w:t>
            </w:r>
            <w:r w:rsidRPr="00010107">
              <w:rPr>
                <w:rFonts w:ascii="Times New Roman" w:hAnsi="Times New Roman"/>
                <w:bCs/>
                <w:sz w:val="22"/>
              </w:rPr>
              <w:t>30 pages per minute</w:t>
            </w:r>
            <w:r>
              <w:rPr>
                <w:rFonts w:ascii="Times New Roman" w:hAnsi="Times New Roman"/>
                <w:bCs/>
                <w:sz w:val="22"/>
              </w:rPr>
              <w:t xml:space="preserve"> or equivalent; </w:t>
            </w:r>
            <w:r w:rsidRPr="00010107">
              <w:rPr>
                <w:rFonts w:ascii="Times New Roman" w:hAnsi="Times New Roman"/>
                <w:bCs/>
                <w:sz w:val="22"/>
              </w:rPr>
              <w:t>Scan speed: 25 pages per minute</w:t>
            </w:r>
            <w:r>
              <w:rPr>
                <w:rFonts w:ascii="Times New Roman" w:hAnsi="Times New Roman"/>
                <w:bCs/>
                <w:sz w:val="22"/>
              </w:rPr>
              <w:t xml:space="preserve"> or equivalent; </w:t>
            </w:r>
            <w:r w:rsidRPr="00010107">
              <w:rPr>
                <w:rFonts w:ascii="Times New Roman" w:hAnsi="Times New Roman"/>
                <w:bCs/>
                <w:sz w:val="22"/>
              </w:rPr>
              <w:t>Processor frequency: 1.6 GHz</w:t>
            </w:r>
            <w:r>
              <w:rPr>
                <w:rFonts w:ascii="Times New Roman" w:hAnsi="Times New Roman"/>
                <w:bCs/>
                <w:sz w:val="22"/>
              </w:rPr>
              <w:t xml:space="preserve"> or equivalent; </w:t>
            </w:r>
            <w:r w:rsidRPr="00010107">
              <w:rPr>
                <w:rFonts w:ascii="Times New Roman" w:hAnsi="Times New Roman"/>
                <w:bCs/>
                <w:sz w:val="22"/>
              </w:rPr>
              <w:t>Memory capacity: 4 GB</w:t>
            </w:r>
            <w:r>
              <w:rPr>
                <w:rFonts w:ascii="Times New Roman" w:hAnsi="Times New Roman"/>
                <w:bCs/>
                <w:sz w:val="22"/>
              </w:rPr>
              <w:t xml:space="preserve"> or equivalent; </w:t>
            </w:r>
            <w:r w:rsidRPr="00010107">
              <w:rPr>
                <w:rFonts w:ascii="Times New Roman" w:hAnsi="Times New Roman"/>
                <w:bCs/>
                <w:sz w:val="22"/>
              </w:rPr>
              <w:t>Storage capacity: 16 GB</w:t>
            </w:r>
            <w:r>
              <w:rPr>
                <w:rFonts w:ascii="Times New Roman" w:hAnsi="Times New Roman"/>
                <w:bCs/>
                <w:sz w:val="22"/>
              </w:rPr>
              <w:t xml:space="preserve"> or equivalent; </w:t>
            </w:r>
          </w:p>
          <w:p w14:paraId="43C95D29" w14:textId="0A80EDEC" w:rsidR="0054759A" w:rsidRPr="00DD0CF6" w:rsidRDefault="00010107" w:rsidP="00010107">
            <w:pPr>
              <w:spacing w:before="0" w:after="0"/>
              <w:jc w:val="both"/>
              <w:rPr>
                <w:rFonts w:ascii="Times New Roman" w:hAnsi="Times New Roman"/>
                <w:b/>
                <w:bCs/>
                <w:sz w:val="22"/>
              </w:rPr>
            </w:pPr>
            <w:r w:rsidRPr="00010107">
              <w:rPr>
                <w:rFonts w:ascii="Times New Roman" w:hAnsi="Times New Roman"/>
                <w:bCs/>
                <w:sz w:val="22"/>
              </w:rPr>
              <w:t>Compatible operating system: Linux Citrix Windows Server 2016 Windows Server 2012 Unix Windows 7 (32/64) Windows 10 (32/64) Windows Server 2008 R2 Windows Server 2012 R2 Windows Server 2008 (32/64) Windows 8 / 8.1 (32 / 64) Macintosh OS X 10.10 or later Windows Server 2019</w:t>
            </w:r>
            <w:r>
              <w:rPr>
                <w:rFonts w:ascii="Times New Roman" w:hAnsi="Times New Roman"/>
                <w:bCs/>
                <w:sz w:val="22"/>
              </w:rPr>
              <w:t>, or equivalent</w:t>
            </w:r>
          </w:p>
        </w:tc>
        <w:tc>
          <w:tcPr>
            <w:tcW w:w="984" w:type="dxa"/>
            <w:vAlign w:val="center"/>
          </w:tcPr>
          <w:p w14:paraId="1F07C50A" w14:textId="1788B316" w:rsidR="0054759A" w:rsidRDefault="006163A7" w:rsidP="00E80B4E">
            <w:pPr>
              <w:jc w:val="center"/>
              <w:rPr>
                <w:rFonts w:ascii="Times New Roman" w:hAnsi="Times New Roman"/>
                <w:b/>
              </w:rPr>
            </w:pPr>
            <w:r>
              <w:rPr>
                <w:rFonts w:ascii="Times New Roman" w:hAnsi="Times New Roman"/>
                <w:b/>
              </w:rPr>
              <w:t>1 unit</w:t>
            </w:r>
          </w:p>
        </w:tc>
      </w:tr>
    </w:tbl>
    <w:p w14:paraId="19837348" w14:textId="77777777" w:rsidR="0054759A" w:rsidRPr="00E82463" w:rsidRDefault="0054759A" w:rsidP="000D6040">
      <w:pPr>
        <w:ind w:left="567"/>
        <w:jc w:val="both"/>
        <w:rPr>
          <w:rFonts w:ascii="Times New Roman" w:hAnsi="Times New Roman"/>
          <w:sz w:val="22"/>
        </w:rPr>
      </w:pPr>
    </w:p>
    <w:p w14:paraId="6C728E31" w14:textId="77777777" w:rsidR="0047783A" w:rsidRPr="00E82463" w:rsidRDefault="00E82463" w:rsidP="00E82463">
      <w:pPr>
        <w:pStyle w:val="Heading2"/>
        <w:keepNext w:val="0"/>
        <w:ind w:left="567" w:hanging="567"/>
        <w:jc w:val="both"/>
        <w:rPr>
          <w:rFonts w:ascii="Times New Roman" w:hAnsi="Times New Roman"/>
          <w:sz w:val="22"/>
          <w:lang w:val="en-GB"/>
        </w:rPr>
      </w:pPr>
      <w:bookmarkStart w:id="2" w:name="_Ref499723935"/>
      <w:bookmarkStart w:id="3"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14:paraId="1FD87EAB" w14:textId="77777777"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 xml:space="preserve">1.4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14:paraId="4F801687" w14:textId="77777777" w:rsidR="0047783A" w:rsidRPr="00E82463" w:rsidRDefault="0047783A" w:rsidP="00A4424B">
      <w:pPr>
        <w:pStyle w:val="Heading1"/>
      </w:pPr>
      <w:bookmarkStart w:id="4" w:name="_Toc42488071"/>
      <w:proofErr w:type="spellStart"/>
      <w:r w:rsidRPr="00E82463">
        <w:t>Timetable</w:t>
      </w:r>
      <w:bookmarkEnd w:id="4"/>
      <w:proofErr w:type="spellEnd"/>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14:paraId="4E9A5399" w14:textId="77777777" w:rsidTr="00A4424B">
        <w:tc>
          <w:tcPr>
            <w:tcW w:w="3969" w:type="dxa"/>
            <w:tcBorders>
              <w:bottom w:val="nil"/>
            </w:tcBorders>
          </w:tcPr>
          <w:p w14:paraId="7FED108E" w14:textId="77777777" w:rsidR="0047783A" w:rsidRPr="00E82463" w:rsidRDefault="0047783A">
            <w:pPr>
              <w:keepNext/>
              <w:jc w:val="both"/>
              <w:rPr>
                <w:rFonts w:ascii="Times New Roman" w:hAnsi="Times New Roman"/>
              </w:rPr>
            </w:pPr>
          </w:p>
        </w:tc>
        <w:tc>
          <w:tcPr>
            <w:tcW w:w="2410" w:type="dxa"/>
            <w:shd w:val="pct10" w:color="auto" w:fill="FFFFFF"/>
          </w:tcPr>
          <w:p w14:paraId="44A11DC8" w14:textId="77777777"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14:paraId="740067C8" w14:textId="77777777"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14:paraId="5C4F6AA4" w14:textId="77777777" w:rsidTr="00A4424B">
        <w:tc>
          <w:tcPr>
            <w:tcW w:w="3969" w:type="dxa"/>
            <w:shd w:val="pct10" w:color="auto" w:fill="FFFFFF"/>
          </w:tcPr>
          <w:p w14:paraId="1185FCCF" w14:textId="77777777"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14:paraId="5C405E13" w14:textId="1AF21629" w:rsidR="0047783A" w:rsidRPr="002964D2" w:rsidRDefault="0047783A" w:rsidP="001379FE">
            <w:pPr>
              <w:rPr>
                <w:rFonts w:ascii="Times New Roman" w:hAnsi="Times New Roman"/>
                <w:sz w:val="22"/>
              </w:rPr>
            </w:pPr>
            <w:r w:rsidRPr="002964D2">
              <w:rPr>
                <w:rFonts w:ascii="Times New Roman" w:hAnsi="Times New Roman"/>
                <w:sz w:val="22"/>
              </w:rPr>
              <w:t>Not applicable</w:t>
            </w:r>
          </w:p>
        </w:tc>
        <w:tc>
          <w:tcPr>
            <w:tcW w:w="2268" w:type="dxa"/>
          </w:tcPr>
          <w:p w14:paraId="2C65E6AE" w14:textId="3704028D" w:rsidR="0047783A" w:rsidRPr="002964D2" w:rsidRDefault="00DA4D57" w:rsidP="001379FE">
            <w:pPr>
              <w:rPr>
                <w:rFonts w:ascii="Times New Roman" w:hAnsi="Times New Roman"/>
                <w:sz w:val="22"/>
              </w:rPr>
            </w:pPr>
            <w:r w:rsidRPr="002964D2">
              <w:rPr>
                <w:rFonts w:ascii="Times New Roman" w:hAnsi="Times New Roman"/>
                <w:sz w:val="22"/>
              </w:rPr>
              <w:t>Not applicable</w:t>
            </w:r>
          </w:p>
        </w:tc>
      </w:tr>
      <w:tr w:rsidR="00566CA5" w:rsidRPr="00E82463" w14:paraId="6C47813D" w14:textId="77777777" w:rsidTr="00A4424B">
        <w:tc>
          <w:tcPr>
            <w:tcW w:w="3969" w:type="dxa"/>
            <w:shd w:val="pct10" w:color="auto" w:fill="FFFFFF"/>
          </w:tcPr>
          <w:p w14:paraId="6DBAEFB7" w14:textId="77777777" w:rsidR="00566CA5" w:rsidRPr="00E82463" w:rsidRDefault="00566CA5" w:rsidP="00566CA5">
            <w:pPr>
              <w:keepNext/>
              <w:rPr>
                <w:rFonts w:ascii="Times New Roman" w:hAnsi="Times New Roman"/>
                <w:b/>
                <w:sz w:val="22"/>
              </w:rPr>
            </w:pPr>
            <w:r w:rsidRPr="00E82463">
              <w:rPr>
                <w:rFonts w:ascii="Times New Roman" w:hAnsi="Times New Roman"/>
                <w:b/>
                <w:sz w:val="22"/>
              </w:rPr>
              <w:t xml:space="preserve">Deadline for requesting clarifications from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tcPr>
          <w:p w14:paraId="378B2D07" w14:textId="61309468" w:rsidR="00566CA5" w:rsidRPr="002964D2" w:rsidRDefault="004919FB" w:rsidP="00566CA5">
            <w:pPr>
              <w:rPr>
                <w:rFonts w:ascii="Times New Roman" w:hAnsi="Times New Roman"/>
                <w:b/>
                <w:bCs/>
                <w:sz w:val="22"/>
              </w:rPr>
            </w:pPr>
            <w:r>
              <w:rPr>
                <w:b/>
                <w:bCs/>
              </w:rPr>
              <w:t>4.05</w:t>
            </w:r>
            <w:r w:rsidR="00566CA5" w:rsidRPr="000D6040">
              <w:rPr>
                <w:b/>
                <w:bCs/>
              </w:rPr>
              <w:t>.202</w:t>
            </w:r>
            <w:r w:rsidR="00D13E17">
              <w:rPr>
                <w:b/>
                <w:bCs/>
              </w:rPr>
              <w:t>1</w:t>
            </w:r>
          </w:p>
        </w:tc>
        <w:tc>
          <w:tcPr>
            <w:tcW w:w="2268" w:type="dxa"/>
          </w:tcPr>
          <w:p w14:paraId="714B2E98" w14:textId="54C3B3D3" w:rsidR="00566CA5" w:rsidRPr="002964D2" w:rsidRDefault="00566CA5" w:rsidP="00566CA5">
            <w:pPr>
              <w:jc w:val="center"/>
              <w:rPr>
                <w:rFonts w:ascii="Times New Roman" w:hAnsi="Times New Roman"/>
                <w:b/>
                <w:bCs/>
                <w:sz w:val="22"/>
              </w:rPr>
            </w:pPr>
            <w:r w:rsidRPr="002964D2">
              <w:rPr>
                <w:b/>
                <w:bCs/>
              </w:rPr>
              <w:t>1</w:t>
            </w:r>
            <w:r>
              <w:rPr>
                <w:b/>
                <w:bCs/>
              </w:rPr>
              <w:t>6</w:t>
            </w:r>
            <w:r w:rsidRPr="002964D2">
              <w:rPr>
                <w:b/>
                <w:bCs/>
              </w:rPr>
              <w:t>.00</w:t>
            </w:r>
          </w:p>
        </w:tc>
      </w:tr>
      <w:tr w:rsidR="00566CA5" w:rsidRPr="00E82463" w14:paraId="149219FD" w14:textId="77777777" w:rsidTr="00A4424B">
        <w:tc>
          <w:tcPr>
            <w:tcW w:w="3969" w:type="dxa"/>
            <w:shd w:val="pct10" w:color="auto" w:fill="FFFFFF"/>
          </w:tcPr>
          <w:p w14:paraId="0E360377" w14:textId="77777777" w:rsidR="00566CA5" w:rsidRPr="00E82463" w:rsidRDefault="00566CA5" w:rsidP="00566CA5">
            <w:pPr>
              <w:rPr>
                <w:rFonts w:ascii="Times New Roman" w:hAnsi="Times New Roman"/>
                <w:b/>
                <w:sz w:val="22"/>
              </w:rPr>
            </w:pPr>
            <w:r w:rsidRPr="00E82463">
              <w:rPr>
                <w:rFonts w:ascii="Times New Roman" w:hAnsi="Times New Roman"/>
                <w:b/>
                <w:sz w:val="22"/>
              </w:rPr>
              <w:t xml:space="preserve">Last date on which clarifications are issued by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tcPr>
          <w:p w14:paraId="492F9AE9" w14:textId="3D2693E7" w:rsidR="00566CA5" w:rsidRPr="002964D2" w:rsidRDefault="004919FB" w:rsidP="00566CA5">
            <w:pPr>
              <w:rPr>
                <w:rFonts w:ascii="Times New Roman" w:hAnsi="Times New Roman"/>
                <w:b/>
                <w:bCs/>
                <w:sz w:val="22"/>
              </w:rPr>
            </w:pPr>
            <w:r>
              <w:rPr>
                <w:b/>
                <w:bCs/>
              </w:rPr>
              <w:t>14</w:t>
            </w:r>
            <w:r w:rsidR="00566CA5" w:rsidRPr="002964D2">
              <w:rPr>
                <w:b/>
                <w:bCs/>
              </w:rPr>
              <w:t>.</w:t>
            </w:r>
            <w:r w:rsidR="00D13E17">
              <w:rPr>
                <w:b/>
                <w:bCs/>
              </w:rPr>
              <w:t>0</w:t>
            </w:r>
            <w:r>
              <w:rPr>
                <w:b/>
                <w:bCs/>
              </w:rPr>
              <w:t>5</w:t>
            </w:r>
            <w:r w:rsidR="00566CA5" w:rsidRPr="002964D2">
              <w:rPr>
                <w:b/>
                <w:bCs/>
              </w:rPr>
              <w:t>.202</w:t>
            </w:r>
            <w:r w:rsidR="00D13E17">
              <w:rPr>
                <w:b/>
                <w:bCs/>
              </w:rPr>
              <w:t>1</w:t>
            </w:r>
          </w:p>
        </w:tc>
        <w:tc>
          <w:tcPr>
            <w:tcW w:w="2268" w:type="dxa"/>
          </w:tcPr>
          <w:p w14:paraId="4256BCB4" w14:textId="587E3471" w:rsidR="00566CA5" w:rsidRPr="002964D2" w:rsidRDefault="00566CA5" w:rsidP="00566CA5">
            <w:pPr>
              <w:jc w:val="center"/>
              <w:rPr>
                <w:rFonts w:ascii="Times New Roman" w:hAnsi="Times New Roman"/>
                <w:b/>
                <w:bCs/>
                <w:sz w:val="22"/>
              </w:rPr>
            </w:pPr>
            <w:r w:rsidRPr="002964D2">
              <w:rPr>
                <w:b/>
                <w:bCs/>
              </w:rPr>
              <w:t>-</w:t>
            </w:r>
          </w:p>
        </w:tc>
      </w:tr>
      <w:tr w:rsidR="00566CA5" w:rsidRPr="00E82463" w14:paraId="7315A709" w14:textId="77777777" w:rsidTr="00A4424B">
        <w:tc>
          <w:tcPr>
            <w:tcW w:w="3969" w:type="dxa"/>
            <w:shd w:val="pct10" w:color="auto" w:fill="FFFFFF"/>
          </w:tcPr>
          <w:p w14:paraId="43FBB529" w14:textId="77777777" w:rsidR="00566CA5" w:rsidRPr="00E82463" w:rsidRDefault="00566CA5" w:rsidP="00566CA5">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14:paraId="2A61ACDA" w14:textId="6566241B" w:rsidR="00566CA5" w:rsidRPr="000D6040" w:rsidRDefault="004919FB" w:rsidP="00566CA5">
            <w:pPr>
              <w:rPr>
                <w:rFonts w:ascii="Times New Roman" w:hAnsi="Times New Roman"/>
                <w:b/>
                <w:bCs/>
                <w:sz w:val="22"/>
              </w:rPr>
            </w:pPr>
            <w:r>
              <w:rPr>
                <w:b/>
                <w:bCs/>
              </w:rPr>
              <w:t>26</w:t>
            </w:r>
            <w:r w:rsidR="00966A92">
              <w:rPr>
                <w:b/>
                <w:bCs/>
              </w:rPr>
              <w:t>.0</w:t>
            </w:r>
            <w:r>
              <w:rPr>
                <w:b/>
                <w:bCs/>
              </w:rPr>
              <w:t>5</w:t>
            </w:r>
            <w:r w:rsidR="00566CA5" w:rsidRPr="000D6040">
              <w:rPr>
                <w:b/>
                <w:bCs/>
              </w:rPr>
              <w:t>.202</w:t>
            </w:r>
            <w:r w:rsidR="00D13E17">
              <w:rPr>
                <w:b/>
                <w:bCs/>
              </w:rPr>
              <w:t>1</w:t>
            </w:r>
          </w:p>
        </w:tc>
        <w:tc>
          <w:tcPr>
            <w:tcW w:w="2268" w:type="dxa"/>
          </w:tcPr>
          <w:p w14:paraId="00310190" w14:textId="4CC5DF7E" w:rsidR="00566CA5" w:rsidRPr="002964D2" w:rsidRDefault="00566CA5" w:rsidP="00566CA5">
            <w:pPr>
              <w:jc w:val="center"/>
              <w:rPr>
                <w:rFonts w:ascii="Times New Roman" w:hAnsi="Times New Roman"/>
                <w:b/>
                <w:bCs/>
                <w:sz w:val="22"/>
              </w:rPr>
            </w:pPr>
            <w:r w:rsidRPr="002964D2">
              <w:rPr>
                <w:b/>
                <w:bCs/>
              </w:rPr>
              <w:t>16.00</w:t>
            </w:r>
          </w:p>
        </w:tc>
      </w:tr>
      <w:tr w:rsidR="00566CA5" w:rsidRPr="00E82463" w14:paraId="3435C5D7" w14:textId="77777777" w:rsidTr="00A4424B">
        <w:tc>
          <w:tcPr>
            <w:tcW w:w="3969" w:type="dxa"/>
            <w:shd w:val="pct10" w:color="auto" w:fill="FFFFFF"/>
          </w:tcPr>
          <w:p w14:paraId="20B5E72E" w14:textId="77777777" w:rsidR="00566CA5" w:rsidRPr="00E82463" w:rsidRDefault="00566CA5" w:rsidP="00566CA5">
            <w:pPr>
              <w:jc w:val="both"/>
              <w:rPr>
                <w:rFonts w:ascii="Times New Roman" w:hAnsi="Times New Roman"/>
                <w:b/>
                <w:sz w:val="22"/>
              </w:rPr>
            </w:pPr>
            <w:r w:rsidRPr="00E82463">
              <w:rPr>
                <w:rFonts w:ascii="Times New Roman" w:hAnsi="Times New Roman"/>
                <w:b/>
                <w:sz w:val="22"/>
              </w:rPr>
              <w:t>Tender opening session</w:t>
            </w:r>
          </w:p>
        </w:tc>
        <w:tc>
          <w:tcPr>
            <w:tcW w:w="2410" w:type="dxa"/>
          </w:tcPr>
          <w:p w14:paraId="7D728894" w14:textId="1F2DEA75" w:rsidR="00566CA5" w:rsidRPr="000D6040" w:rsidRDefault="004919FB" w:rsidP="00566CA5">
            <w:pPr>
              <w:rPr>
                <w:rFonts w:ascii="Times New Roman" w:hAnsi="Times New Roman"/>
                <w:b/>
                <w:bCs/>
                <w:sz w:val="22"/>
              </w:rPr>
            </w:pPr>
            <w:r>
              <w:rPr>
                <w:b/>
                <w:bCs/>
              </w:rPr>
              <w:t>3</w:t>
            </w:r>
            <w:r w:rsidR="00D13E17">
              <w:rPr>
                <w:b/>
                <w:bCs/>
              </w:rPr>
              <w:t>.0</w:t>
            </w:r>
            <w:r>
              <w:rPr>
                <w:b/>
                <w:bCs/>
              </w:rPr>
              <w:t>6</w:t>
            </w:r>
            <w:r w:rsidR="00D13E17">
              <w:rPr>
                <w:b/>
                <w:bCs/>
              </w:rPr>
              <w:t>.2021</w:t>
            </w:r>
          </w:p>
        </w:tc>
        <w:tc>
          <w:tcPr>
            <w:tcW w:w="2268" w:type="dxa"/>
          </w:tcPr>
          <w:p w14:paraId="2DEE90CD" w14:textId="19A148C3" w:rsidR="00566CA5" w:rsidRPr="002964D2" w:rsidRDefault="00566CA5" w:rsidP="00566CA5">
            <w:pPr>
              <w:jc w:val="center"/>
              <w:rPr>
                <w:rFonts w:ascii="Times New Roman" w:hAnsi="Times New Roman"/>
                <w:b/>
                <w:bCs/>
                <w:sz w:val="22"/>
              </w:rPr>
            </w:pPr>
            <w:r>
              <w:rPr>
                <w:b/>
                <w:bCs/>
              </w:rPr>
              <w:t>12</w:t>
            </w:r>
            <w:r w:rsidRPr="002964D2">
              <w:rPr>
                <w:b/>
                <w:bCs/>
              </w:rPr>
              <w:t>.00</w:t>
            </w:r>
          </w:p>
        </w:tc>
      </w:tr>
      <w:tr w:rsidR="00566CA5" w:rsidRPr="00E82463" w14:paraId="09A091CC" w14:textId="77777777" w:rsidTr="00A4424B">
        <w:tc>
          <w:tcPr>
            <w:tcW w:w="3969" w:type="dxa"/>
            <w:shd w:val="pct10" w:color="auto" w:fill="FFFFFF"/>
          </w:tcPr>
          <w:p w14:paraId="0DF399E2" w14:textId="77777777" w:rsidR="00566CA5" w:rsidRPr="00E82463" w:rsidRDefault="00566CA5" w:rsidP="00566CA5">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14:paraId="55631F3C" w14:textId="08E3445C" w:rsidR="00566CA5" w:rsidRPr="000D6040" w:rsidRDefault="004919FB" w:rsidP="00566CA5">
            <w:pPr>
              <w:tabs>
                <w:tab w:val="left" w:pos="851"/>
              </w:tabs>
              <w:rPr>
                <w:rFonts w:ascii="Times New Roman" w:hAnsi="Times New Roman"/>
                <w:b/>
                <w:bCs/>
                <w:sz w:val="22"/>
              </w:rPr>
            </w:pPr>
            <w:r>
              <w:rPr>
                <w:b/>
                <w:bCs/>
              </w:rPr>
              <w:t>9</w:t>
            </w:r>
            <w:r w:rsidR="00D13E17">
              <w:rPr>
                <w:b/>
                <w:bCs/>
              </w:rPr>
              <w:t>.0</w:t>
            </w:r>
            <w:r>
              <w:rPr>
                <w:b/>
                <w:bCs/>
              </w:rPr>
              <w:t>6</w:t>
            </w:r>
            <w:r w:rsidR="00D13E17">
              <w:rPr>
                <w:b/>
                <w:bCs/>
              </w:rPr>
              <w:t>.2021</w:t>
            </w:r>
            <w:r w:rsidR="00566CA5">
              <w:rPr>
                <w:rFonts w:ascii="Times New Roman" w:hAnsi="Times New Roman"/>
                <w:b/>
              </w:rPr>
              <w:t>**</w:t>
            </w:r>
          </w:p>
        </w:tc>
        <w:tc>
          <w:tcPr>
            <w:tcW w:w="2268" w:type="dxa"/>
          </w:tcPr>
          <w:p w14:paraId="56B21A1C" w14:textId="77777777" w:rsidR="00566CA5" w:rsidRPr="002964D2" w:rsidRDefault="00566CA5" w:rsidP="00566CA5">
            <w:pPr>
              <w:tabs>
                <w:tab w:val="left" w:pos="851"/>
              </w:tabs>
              <w:jc w:val="center"/>
              <w:rPr>
                <w:rFonts w:ascii="Times New Roman" w:hAnsi="Times New Roman"/>
                <w:b/>
                <w:bCs/>
                <w:sz w:val="22"/>
              </w:rPr>
            </w:pPr>
            <w:r w:rsidRPr="002964D2">
              <w:rPr>
                <w:rFonts w:ascii="Times New Roman" w:hAnsi="Times New Roman"/>
                <w:b/>
                <w:bCs/>
                <w:sz w:val="22"/>
              </w:rPr>
              <w:t>-</w:t>
            </w:r>
          </w:p>
        </w:tc>
      </w:tr>
      <w:tr w:rsidR="00566CA5" w:rsidRPr="00E82463" w14:paraId="6ECF5D6E" w14:textId="77777777" w:rsidTr="00A4424B">
        <w:tc>
          <w:tcPr>
            <w:tcW w:w="3969" w:type="dxa"/>
            <w:shd w:val="pct10" w:color="auto" w:fill="FFFFFF"/>
          </w:tcPr>
          <w:p w14:paraId="7005E89E" w14:textId="77777777" w:rsidR="00566CA5" w:rsidRPr="00E82463" w:rsidRDefault="00566CA5" w:rsidP="00566CA5">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14:paraId="2DB9E75E" w14:textId="5D1C3A51" w:rsidR="00566CA5" w:rsidRPr="000D6040" w:rsidRDefault="004919FB" w:rsidP="00566CA5">
            <w:pPr>
              <w:tabs>
                <w:tab w:val="left" w:pos="851"/>
              </w:tabs>
              <w:rPr>
                <w:rFonts w:ascii="Times New Roman" w:hAnsi="Times New Roman"/>
                <w:b/>
                <w:bCs/>
                <w:sz w:val="22"/>
              </w:rPr>
            </w:pPr>
            <w:r>
              <w:rPr>
                <w:b/>
                <w:bCs/>
              </w:rPr>
              <w:t>15</w:t>
            </w:r>
            <w:r w:rsidR="00D13E17">
              <w:rPr>
                <w:b/>
                <w:bCs/>
              </w:rPr>
              <w:t>.0</w:t>
            </w:r>
            <w:r>
              <w:rPr>
                <w:b/>
                <w:bCs/>
              </w:rPr>
              <w:t>6</w:t>
            </w:r>
            <w:r w:rsidR="00566CA5" w:rsidRPr="000D6040">
              <w:rPr>
                <w:b/>
                <w:bCs/>
              </w:rPr>
              <w:t>.202</w:t>
            </w:r>
            <w:r w:rsidR="00D13E17">
              <w:rPr>
                <w:b/>
                <w:bCs/>
              </w:rPr>
              <w:t>1</w:t>
            </w:r>
            <w:r w:rsidR="00566CA5" w:rsidRPr="000D6040">
              <w:rPr>
                <w:b/>
                <w:bCs/>
              </w:rPr>
              <w:t xml:space="preserve"> </w:t>
            </w:r>
            <w:r w:rsidR="00566CA5">
              <w:rPr>
                <w:rFonts w:ascii="Times New Roman" w:hAnsi="Times New Roman"/>
                <w:b/>
              </w:rPr>
              <w:t>**</w:t>
            </w:r>
          </w:p>
        </w:tc>
        <w:tc>
          <w:tcPr>
            <w:tcW w:w="2268" w:type="dxa"/>
          </w:tcPr>
          <w:p w14:paraId="4FEDBF43" w14:textId="77777777" w:rsidR="00566CA5" w:rsidRPr="00E82463" w:rsidRDefault="00566CA5" w:rsidP="00566CA5">
            <w:pPr>
              <w:tabs>
                <w:tab w:val="left" w:pos="851"/>
              </w:tabs>
              <w:jc w:val="both"/>
              <w:rPr>
                <w:rFonts w:ascii="Times New Roman" w:hAnsi="Times New Roman"/>
                <w:sz w:val="22"/>
              </w:rPr>
            </w:pPr>
            <w:r w:rsidRPr="00E82463">
              <w:rPr>
                <w:rFonts w:ascii="Times New Roman" w:hAnsi="Times New Roman"/>
                <w:sz w:val="22"/>
              </w:rPr>
              <w:t>-</w:t>
            </w:r>
          </w:p>
        </w:tc>
      </w:tr>
    </w:tbl>
    <w:p w14:paraId="24403AFA" w14:textId="77777777" w:rsidR="0047783A" w:rsidRDefault="0047783A">
      <w:pPr>
        <w:tabs>
          <w:tab w:val="left" w:pos="851"/>
        </w:tabs>
        <w:jc w:val="both"/>
        <w:rPr>
          <w:rFonts w:ascii="Times New Roman" w:hAnsi="Times New Roman"/>
          <w:b/>
        </w:rPr>
      </w:pPr>
      <w:bookmarkStart w:id="5"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E82463">
        <w:rPr>
          <w:rFonts w:ascii="Times New Roman" w:hAnsi="Times New Roman"/>
          <w:b/>
        </w:rPr>
        <w:t xml:space="preserve"> </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14:paraId="4F233F98" w14:textId="77777777" w:rsidR="00F679ED" w:rsidRPr="00E82463" w:rsidRDefault="00F679ED">
      <w:pPr>
        <w:tabs>
          <w:tab w:val="left" w:pos="851"/>
        </w:tabs>
        <w:jc w:val="both"/>
        <w:rPr>
          <w:rFonts w:ascii="Times New Roman" w:hAnsi="Times New Roman"/>
          <w:b/>
        </w:rPr>
      </w:pPr>
    </w:p>
    <w:p w14:paraId="164B7B98" w14:textId="77777777" w:rsidR="0047783A" w:rsidRPr="00E82463" w:rsidRDefault="0047783A" w:rsidP="00A4424B">
      <w:pPr>
        <w:pStyle w:val="Heading1"/>
      </w:pPr>
      <w:bookmarkStart w:id="6" w:name="_Toc42488072"/>
      <w:bookmarkEnd w:id="5"/>
      <w:r w:rsidRPr="00E82463">
        <w:t>Participation</w:t>
      </w:r>
      <w:bookmarkEnd w:id="6"/>
    </w:p>
    <w:p w14:paraId="68D133BC" w14:textId="2A26ADC6" w:rsidR="00123EDC" w:rsidRPr="007E1A92" w:rsidRDefault="0047783A" w:rsidP="00E82463">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r w:rsidR="00123EDC" w:rsidRPr="007E1A92">
        <w:rPr>
          <w:sz w:val="22"/>
          <w:szCs w:val="22"/>
          <w:lang w:val="en-GB"/>
        </w:rPr>
        <w:t xml:space="preserve">Participation is open to all </w:t>
      </w:r>
      <w:r w:rsidR="00123EDC" w:rsidRPr="007E1A92">
        <w:rPr>
          <w:rFonts w:eastAsia="Calibri"/>
          <w:sz w:val="22"/>
          <w:szCs w:val="22"/>
          <w:lang w:val="en-GB"/>
        </w:rPr>
        <w:t xml:space="preserve">natural persons who are nationals of and </w:t>
      </w:r>
      <w:r w:rsidR="00123EDC" w:rsidRPr="007E1A92">
        <w:rPr>
          <w:sz w:val="22"/>
          <w:szCs w:val="22"/>
          <w:lang w:val="en-GB"/>
        </w:rPr>
        <w:t xml:space="preserve">legal persons </w:t>
      </w:r>
      <w:r w:rsidR="00D8732D" w:rsidRPr="007E1A92">
        <w:rPr>
          <w:sz w:val="22"/>
          <w:szCs w:val="22"/>
          <w:lang w:val="en-GB"/>
        </w:rPr>
        <w:t>(</w:t>
      </w:r>
      <w:r w:rsidR="00123EDC" w:rsidRPr="007E1A92">
        <w:rPr>
          <w:sz w:val="22"/>
          <w:szCs w:val="22"/>
          <w:lang w:val="en-GB"/>
        </w:rPr>
        <w:t xml:space="preserve">participating either individually or in a grouping </w:t>
      </w:r>
      <w:r w:rsidR="00A8413B" w:rsidRPr="007E1A92">
        <w:rPr>
          <w:sz w:val="22"/>
          <w:szCs w:val="22"/>
          <w:lang w:val="en-GB"/>
        </w:rPr>
        <w:t>–</w:t>
      </w:r>
      <w:r w:rsidR="00D8732D" w:rsidRPr="007E1A92">
        <w:rPr>
          <w:sz w:val="22"/>
          <w:szCs w:val="22"/>
          <w:lang w:val="en-GB"/>
        </w:rPr>
        <w:t xml:space="preserve"> </w:t>
      </w:r>
      <w:r w:rsidR="00123EDC" w:rsidRPr="007E1A92">
        <w:rPr>
          <w:sz w:val="22"/>
          <w:szCs w:val="22"/>
          <w:lang w:val="en-GB"/>
        </w:rPr>
        <w:t>consortium</w:t>
      </w:r>
      <w:r w:rsidR="00D8732D" w:rsidRPr="007E1A92">
        <w:rPr>
          <w:sz w:val="22"/>
          <w:szCs w:val="22"/>
          <w:lang w:val="en-GB"/>
        </w:rPr>
        <w:t xml:space="preserve"> </w:t>
      </w:r>
      <w:r w:rsidR="00A8413B" w:rsidRPr="007E1A92">
        <w:rPr>
          <w:sz w:val="22"/>
          <w:szCs w:val="22"/>
          <w:lang w:val="en-GB"/>
        </w:rPr>
        <w:t>–</w:t>
      </w:r>
      <w:r w:rsidR="00123EDC" w:rsidRPr="007E1A92">
        <w:rPr>
          <w:sz w:val="22"/>
          <w:szCs w:val="22"/>
          <w:lang w:val="en-GB"/>
        </w:rPr>
        <w:t xml:space="preserve"> of tenderers</w:t>
      </w:r>
      <w:r w:rsidR="00D8732D" w:rsidRPr="007E1A92">
        <w:rPr>
          <w:sz w:val="22"/>
          <w:szCs w:val="22"/>
          <w:lang w:val="en-GB"/>
        </w:rPr>
        <w:t>)</w:t>
      </w:r>
      <w:r w:rsidR="00123EDC" w:rsidRPr="007E1A92">
        <w:rPr>
          <w:sz w:val="22"/>
          <w:szCs w:val="22"/>
          <w:lang w:val="en-GB"/>
        </w:rPr>
        <w:t xml:space="preserve"> which are effectively established in a  Member State of the European Union or in a eligible country or territory  as defined under </w:t>
      </w:r>
      <w:r w:rsidR="00123EDC" w:rsidRPr="007E1A92">
        <w:rPr>
          <w:rFonts w:eastAsia="Calibri"/>
          <w:bCs/>
          <w:snapToGrid/>
          <w:sz w:val="22"/>
          <w:szCs w:val="22"/>
          <w:lang w:val="en-GB"/>
        </w:rPr>
        <w:t xml:space="preserve">the Regulation </w:t>
      </w:r>
      <w:r w:rsidR="00123EDC" w:rsidRPr="007E1A92">
        <w:rPr>
          <w:sz w:val="22"/>
          <w:szCs w:val="22"/>
          <w:lang w:val="en-GB"/>
        </w:rPr>
        <w:t xml:space="preserve">(EU) </w:t>
      </w:r>
      <w:r w:rsidR="00A8413B" w:rsidRPr="007E1A92">
        <w:rPr>
          <w:sz w:val="22"/>
          <w:szCs w:val="22"/>
          <w:lang w:val="en-GB"/>
        </w:rPr>
        <w:t>No </w:t>
      </w:r>
      <w:r w:rsidR="00123EDC" w:rsidRPr="007E1A92">
        <w:rPr>
          <w:rFonts w:eastAsia="MS Mincho"/>
          <w:noProof/>
          <w:sz w:val="22"/>
          <w:szCs w:val="22"/>
          <w:lang w:val="en-GB" w:eastAsia="ja-JP"/>
        </w:rPr>
        <w:t xml:space="preserve">236/2014 </w:t>
      </w:r>
      <w:r w:rsidR="00123EDC" w:rsidRPr="007E1A92">
        <w:rPr>
          <w:rFonts w:eastAsia="Calibri"/>
          <w:bCs/>
          <w:snapToGrid/>
          <w:sz w:val="22"/>
          <w:szCs w:val="22"/>
          <w:lang w:val="en-GB"/>
        </w:rPr>
        <w:t xml:space="preserve">establishing common rules and procedures for the implementation of the Union's instruments for external action (CIR) </w:t>
      </w:r>
      <w:r w:rsidR="00123EDC" w:rsidRPr="007E1A92">
        <w:rPr>
          <w:sz w:val="22"/>
          <w:szCs w:val="22"/>
          <w:lang w:val="en-GB"/>
        </w:rPr>
        <w:t xml:space="preserve">for the applicable </w:t>
      </w:r>
      <w:r w:rsidR="00EB295F" w:rsidRPr="007E1A92">
        <w:rPr>
          <w:sz w:val="22"/>
          <w:szCs w:val="22"/>
          <w:lang w:val="en-GB"/>
        </w:rPr>
        <w:t>i</w:t>
      </w:r>
      <w:r w:rsidR="00123EDC" w:rsidRPr="007E1A92">
        <w:rPr>
          <w:sz w:val="22"/>
          <w:szCs w:val="22"/>
          <w:lang w:val="en-GB"/>
        </w:rPr>
        <w:t xml:space="preserve">nstrument under which the contract is financed (see also </w:t>
      </w:r>
      <w:r w:rsidR="00FD4F5A" w:rsidRPr="007E1A92">
        <w:rPr>
          <w:sz w:val="22"/>
          <w:szCs w:val="22"/>
          <w:lang w:val="en-GB"/>
        </w:rPr>
        <w:t>the</w:t>
      </w:r>
      <w:r w:rsidR="00B50CF5" w:rsidRPr="007E1A92">
        <w:rPr>
          <w:sz w:val="22"/>
          <w:szCs w:val="22"/>
          <w:lang w:val="en-GB"/>
        </w:rPr>
        <w:t xml:space="preserve"> additional information about</w:t>
      </w:r>
      <w:r w:rsidR="00FD4F5A" w:rsidRPr="007E1A92">
        <w:rPr>
          <w:sz w:val="22"/>
          <w:szCs w:val="22"/>
          <w:lang w:val="en-GB"/>
        </w:rPr>
        <w:t xml:space="preserve"> contract notice</w:t>
      </w:r>
      <w:r w:rsidR="00123EDC" w:rsidRPr="007E1A92">
        <w:rPr>
          <w:sz w:val="22"/>
          <w:szCs w:val="22"/>
          <w:lang w:val="en-GB"/>
        </w:rPr>
        <w:t xml:space="preserve">). Participation is also open to international organisations. All supplies under this contract must originate in one or more of these countries. </w:t>
      </w:r>
      <w:r w:rsidR="00123EDC" w:rsidRPr="007E1A92">
        <w:rPr>
          <w:rFonts w:eastAsia="Calibri"/>
          <w:noProof/>
          <w:sz w:val="22"/>
          <w:szCs w:val="22"/>
          <w:lang w:val="en-GB"/>
        </w:rPr>
        <w:t>However, they may originate from any country when</w:t>
      </w:r>
      <w:bookmarkStart w:id="7" w:name="_DV_C321"/>
      <w:r w:rsidR="00123EDC" w:rsidRPr="007E1A92">
        <w:rPr>
          <w:rFonts w:eastAsia="Calibri"/>
          <w:noProof/>
          <w:color w:val="000000"/>
          <w:sz w:val="22"/>
          <w:szCs w:val="22"/>
          <w:lang w:val="en-GB"/>
        </w:rPr>
        <w:t xml:space="preserve">  the amount of the supplies to be purchased</w:t>
      </w:r>
      <w:r w:rsidR="00E72143" w:rsidRPr="007E1A92">
        <w:rPr>
          <w:rFonts w:eastAsia="Calibri"/>
          <w:noProof/>
          <w:color w:val="000000"/>
          <w:sz w:val="22"/>
          <w:szCs w:val="22"/>
          <w:lang w:val="en-GB"/>
        </w:rPr>
        <w:t xml:space="preserve"> (as a whole or, if divided into lots, per lot)</w:t>
      </w:r>
      <w:r w:rsidR="00123EDC" w:rsidRPr="007E1A92">
        <w:rPr>
          <w:rFonts w:eastAsia="Calibri"/>
          <w:noProof/>
          <w:color w:val="000000"/>
          <w:sz w:val="22"/>
          <w:szCs w:val="22"/>
          <w:lang w:val="en-GB"/>
        </w:rPr>
        <w:t xml:space="preserve"> is below</w:t>
      </w:r>
      <w:bookmarkEnd w:id="7"/>
      <w:r w:rsidR="0066145D" w:rsidRPr="007E1A92">
        <w:rPr>
          <w:rFonts w:eastAsia="Calibri"/>
          <w:noProof/>
          <w:color w:val="000000"/>
          <w:sz w:val="22"/>
          <w:szCs w:val="22"/>
          <w:lang w:val="en-GB"/>
        </w:rPr>
        <w:t xml:space="preserve"> </w:t>
      </w:r>
      <w:r w:rsidR="00E72143" w:rsidRPr="007E1A92">
        <w:rPr>
          <w:rFonts w:eastAsia="Calibri"/>
          <w:noProof/>
          <w:color w:val="000000"/>
          <w:sz w:val="22"/>
          <w:szCs w:val="22"/>
          <w:lang w:val="en-GB"/>
        </w:rPr>
        <w:t xml:space="preserve">EUR </w:t>
      </w:r>
      <w:r w:rsidR="00123EDC" w:rsidRPr="007E1A92">
        <w:rPr>
          <w:rFonts w:eastAsia="Calibri"/>
          <w:noProof/>
          <w:color w:val="000000"/>
          <w:sz w:val="22"/>
          <w:szCs w:val="22"/>
          <w:lang w:val="en-GB"/>
        </w:rPr>
        <w:t>100 000</w:t>
      </w:r>
      <w:r w:rsidR="00123EDC" w:rsidRPr="007E1A92">
        <w:rPr>
          <w:rFonts w:eastAsia="Calibri"/>
          <w:noProof/>
          <w:sz w:val="22"/>
          <w:szCs w:val="22"/>
          <w:lang w:val="en-GB"/>
        </w:rPr>
        <w:t>.</w:t>
      </w:r>
    </w:p>
    <w:p w14:paraId="2591D7F6" w14:textId="77777777" w:rsidR="0047783A" w:rsidRPr="00E82463" w:rsidRDefault="0047783A" w:rsidP="0047783A">
      <w:pPr>
        <w:pStyle w:val="Heading2"/>
        <w:keepNext w:val="0"/>
        <w:ind w:left="567" w:hanging="567"/>
        <w:jc w:val="both"/>
        <w:rPr>
          <w:rFonts w:ascii="Times New Roman" w:hAnsi="Times New Roman"/>
          <w:lang w:val="en-GB"/>
        </w:rPr>
      </w:pPr>
      <w:r w:rsidRPr="007E1A92">
        <w:rPr>
          <w:rFonts w:ascii="Times New Roman" w:hAnsi="Times New Roman"/>
          <w:sz w:val="22"/>
          <w:lang w:val="en-GB"/>
        </w:rPr>
        <w:t>3.2</w:t>
      </w:r>
      <w:r w:rsidRPr="007E1A92">
        <w:rPr>
          <w:rFonts w:ascii="Times New Roman" w:hAnsi="Times New Roman"/>
          <w:sz w:val="22"/>
          <w:lang w:val="en-GB"/>
        </w:rPr>
        <w:tab/>
      </w:r>
      <w:r w:rsidR="004365AD" w:rsidRPr="007E1A92">
        <w:rPr>
          <w:rFonts w:ascii="Times New Roman" w:hAnsi="Times New Roman"/>
          <w:sz w:val="22"/>
          <w:szCs w:val="22"/>
          <w:lang w:val="en-GB"/>
        </w:rPr>
        <w:t>These terms refer to all nationals of the above states</w:t>
      </w:r>
      <w:r w:rsidR="004365AD" w:rsidRPr="00E82463">
        <w:rPr>
          <w:rFonts w:ascii="Times New Roman" w:hAnsi="Times New Roman"/>
          <w:sz w:val="22"/>
          <w:szCs w:val="22"/>
          <w:lang w:val="en-GB"/>
        </w:rPr>
        <w:t xml:space="preserve">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14:paraId="6716CB03" w14:textId="77777777"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14:paraId="70771957" w14:textId="77777777"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14:paraId="241403FC" w14:textId="77777777"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 xml:space="preserve">all members of a joint venture/consortium, all subcontractors and all suppliers to tenderers, as well as to all entities </w:t>
      </w:r>
      <w:r w:rsidR="00B4644C" w:rsidRPr="00B4644C">
        <w:rPr>
          <w:rFonts w:ascii="Times New Roman" w:hAnsi="Times New Roman"/>
          <w:sz w:val="22"/>
          <w:lang w:val="en-GB"/>
        </w:rPr>
        <w:lastRenderedPageBreak/>
        <w:t>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14:paraId="2EE9AB3F" w14:textId="77777777"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14E5E0CD" w14:textId="488C3AC2" w:rsidR="00EC571A" w:rsidRPr="00EC571A" w:rsidRDefault="0047783A" w:rsidP="00B96B6C">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B96B6C">
        <w:rPr>
          <w:rFonts w:ascii="Times New Roman" w:hAnsi="Times New Roman"/>
          <w:sz w:val="22"/>
          <w:szCs w:val="22"/>
          <w:lang w:val="en-GB"/>
        </w:rPr>
        <w:t>.</w:t>
      </w:r>
    </w:p>
    <w:p w14:paraId="16C18313" w14:textId="6ECC39C3" w:rsidR="0047783A" w:rsidRPr="00E82463" w:rsidRDefault="0047783A" w:rsidP="00A4424B">
      <w:pPr>
        <w:pStyle w:val="Heading1"/>
      </w:pPr>
      <w:r w:rsidRPr="00E82463">
        <w:t>Origin</w:t>
      </w:r>
    </w:p>
    <w:p w14:paraId="18CE1DE9" w14:textId="46B6F134" w:rsidR="0047783A" w:rsidRDefault="0047783A" w:rsidP="00552278">
      <w:pPr>
        <w:pStyle w:val="Heading2"/>
        <w:keepNext w:val="0"/>
        <w:numPr>
          <w:ilvl w:val="1"/>
          <w:numId w:val="0"/>
        </w:numPr>
        <w:ind w:left="567" w:hanging="567"/>
        <w:jc w:val="both"/>
        <w:rPr>
          <w:rFonts w:ascii="Times New Roman" w:hAnsi="Times New Roman"/>
          <w:sz w:val="22"/>
          <w:szCs w:val="22"/>
          <w:lang w:val="en-GB"/>
        </w:rPr>
      </w:pPr>
      <w:r w:rsidRPr="00E82463">
        <w:rPr>
          <w:rFonts w:ascii="Times New Roman" w:hAnsi="Times New Roman"/>
          <w:sz w:val="22"/>
          <w:lang w:val="en-GB"/>
        </w:rPr>
        <w:t>4.1</w:t>
      </w:r>
      <w:r w:rsidR="00164F15" w:rsidRPr="00E82463">
        <w:rPr>
          <w:rFonts w:ascii="Times New Roman" w:hAnsi="Times New Roman"/>
          <w:sz w:val="22"/>
          <w:lang w:val="en-GB"/>
        </w:rPr>
        <w:tab/>
      </w:r>
      <w:r w:rsidRPr="00E82463">
        <w:rPr>
          <w:rFonts w:ascii="Times New Roman" w:hAnsi="Times New Roman"/>
          <w:sz w:val="22"/>
          <w:szCs w:val="22"/>
          <w:lang w:val="en-GB"/>
        </w:rPr>
        <w:t>Unless otherwise provided in the contract</w:t>
      </w:r>
      <w:r w:rsidR="0063744A">
        <w:rPr>
          <w:rFonts w:ascii="Times New Roman" w:hAnsi="Times New Roman"/>
          <w:sz w:val="22"/>
          <w:szCs w:val="22"/>
          <w:lang w:val="en-GB"/>
        </w:rPr>
        <w:t xml:space="preserve"> or below</w:t>
      </w:r>
      <w:r w:rsidR="00164F15" w:rsidRPr="00E82463">
        <w:rPr>
          <w:rFonts w:ascii="Times New Roman" w:hAnsi="Times New Roman"/>
          <w:sz w:val="22"/>
          <w:szCs w:val="22"/>
          <w:lang w:val="en-GB"/>
        </w:rPr>
        <w:t>,</w:t>
      </w:r>
      <w:r w:rsidRPr="00E82463">
        <w:rPr>
          <w:rFonts w:ascii="Times New Roman" w:hAnsi="Times New Roman"/>
          <w:sz w:val="22"/>
          <w:szCs w:val="22"/>
          <w:lang w:val="en-GB"/>
        </w:rPr>
        <w:t xml:space="preserve"> all goods purchased </w:t>
      </w:r>
      <w:r w:rsidR="00B96E4B" w:rsidRPr="00E82463">
        <w:rPr>
          <w:rFonts w:ascii="Times New Roman" w:hAnsi="Times New Roman"/>
          <w:sz w:val="22"/>
          <w:szCs w:val="22"/>
          <w:lang w:val="en-GB"/>
        </w:rPr>
        <w:t xml:space="preserve">under the contract </w:t>
      </w:r>
      <w:r w:rsidRPr="00E82463">
        <w:rPr>
          <w:rFonts w:ascii="Times New Roman" w:hAnsi="Times New Roman"/>
          <w:sz w:val="22"/>
          <w:szCs w:val="22"/>
          <w:lang w:val="en-GB"/>
        </w:rPr>
        <w:t xml:space="preserve">must originate in a Member State of the European Union or </w:t>
      </w:r>
      <w:r w:rsidR="00264ACD" w:rsidRPr="00E82463">
        <w:rPr>
          <w:rFonts w:ascii="Times New Roman" w:hAnsi="Times New Roman"/>
          <w:sz w:val="22"/>
          <w:szCs w:val="22"/>
          <w:lang w:val="en-GB"/>
        </w:rPr>
        <w:t xml:space="preserve">in </w:t>
      </w:r>
      <w:r w:rsidRPr="00E82463">
        <w:rPr>
          <w:rFonts w:ascii="Times New Roman" w:hAnsi="Times New Roman"/>
          <w:sz w:val="22"/>
          <w:szCs w:val="22"/>
          <w:lang w:val="en-GB"/>
        </w:rPr>
        <w:t xml:space="preserve">a </w:t>
      </w:r>
      <w:r w:rsidR="00264ACD" w:rsidRPr="00E82463">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E82463">
        <w:rPr>
          <w:rFonts w:ascii="Times New Roman" w:hAnsi="Times New Roman"/>
          <w:sz w:val="22"/>
          <w:szCs w:val="22"/>
          <w:lang w:val="en-GB"/>
        </w:rPr>
        <w:t xml:space="preserve">For these purposes, </w:t>
      </w:r>
      <w:r w:rsidR="006A5F84" w:rsidRPr="00E82463">
        <w:rPr>
          <w:rFonts w:ascii="Times New Roman" w:hAnsi="Times New Roman"/>
          <w:sz w:val="22"/>
          <w:szCs w:val="22"/>
          <w:lang w:val="en-GB"/>
        </w:rPr>
        <w:t>‘</w:t>
      </w:r>
      <w:r w:rsidRPr="00E82463">
        <w:rPr>
          <w:rFonts w:ascii="Times New Roman" w:hAnsi="Times New Roman"/>
          <w:sz w:val="22"/>
          <w:szCs w:val="22"/>
          <w:lang w:val="en-GB"/>
        </w:rPr>
        <w:t>origin</w:t>
      </w:r>
      <w:r w:rsidR="006A5F84" w:rsidRPr="00E82463">
        <w:rPr>
          <w:rFonts w:ascii="Times New Roman" w:hAnsi="Times New Roman"/>
          <w:sz w:val="22"/>
          <w:szCs w:val="22"/>
          <w:lang w:val="en-GB"/>
        </w:rPr>
        <w:t>’</w:t>
      </w:r>
      <w:r w:rsidRPr="00E82463">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w:t>
      </w:r>
      <w:r w:rsidR="004365AD" w:rsidRPr="00E82463">
        <w:rPr>
          <w:rFonts w:ascii="Times New Roman" w:hAnsi="Times New Roman"/>
          <w:sz w:val="22"/>
          <w:szCs w:val="22"/>
          <w:lang w:val="en-GB"/>
        </w:rPr>
        <w:t xml:space="preserve">the relevant international agreements (notably WTO agreements), which are reflected in EU legislation on rules of origin for customs purposes: </w:t>
      </w:r>
      <w:proofErr w:type="gramStart"/>
      <w:r w:rsidR="004365AD" w:rsidRPr="00E82463">
        <w:rPr>
          <w:rFonts w:ascii="Times New Roman" w:hAnsi="Times New Roman"/>
          <w:sz w:val="22"/>
          <w:szCs w:val="22"/>
          <w:lang w:val="en-GB"/>
        </w:rPr>
        <w:t>the</w:t>
      </w:r>
      <w:proofErr w:type="gramEnd"/>
      <w:r w:rsidR="004365AD" w:rsidRPr="00E82463">
        <w:rPr>
          <w:rFonts w:ascii="Times New Roman" w:hAnsi="Times New Roman"/>
          <w:sz w:val="22"/>
          <w:szCs w:val="22"/>
          <w:lang w:val="en-GB"/>
        </w:rPr>
        <w:t xml:space="preserve"> Customs Code (Council Regulation (EEC) No 2913/92) in particular its Articles 22 to 246 thereof, and the Code's implementing provisions (Commission Regulation (EEC) No 2454/93.</w:t>
      </w:r>
      <w:r w:rsidR="00D33BE3">
        <w:rPr>
          <w:rFonts w:ascii="Times New Roman" w:hAnsi="Times New Roman"/>
          <w:sz w:val="22"/>
          <w:szCs w:val="22"/>
          <w:lang w:val="en-GB"/>
        </w:rPr>
        <w:t xml:space="preserve"> </w:t>
      </w:r>
    </w:p>
    <w:p w14:paraId="2207D5B2" w14:textId="5607A7D9" w:rsidR="00D33BE3" w:rsidRPr="00D33BE3" w:rsidRDefault="00D33BE3" w:rsidP="0063744A">
      <w:pPr>
        <w:ind w:left="567"/>
        <w:jc w:val="both"/>
        <w:rPr>
          <w:rFonts w:ascii="Times New Roman" w:hAnsi="Times New Roman"/>
          <w:sz w:val="22"/>
          <w:szCs w:val="22"/>
        </w:rPr>
      </w:pPr>
      <w:r w:rsidRPr="00B96B6C">
        <w:rPr>
          <w:rFonts w:ascii="Times New Roman" w:hAnsi="Times New Roman"/>
          <w:sz w:val="22"/>
          <w:szCs w:val="22"/>
        </w:rPr>
        <w:t xml:space="preserve">All supplies under this contract may </w:t>
      </w:r>
      <w:r w:rsidRPr="00B96B6C">
        <w:rPr>
          <w:rFonts w:ascii="Times New Roman" w:eastAsia="Calibri" w:hAnsi="Times New Roman"/>
          <w:noProof/>
          <w:sz w:val="22"/>
          <w:szCs w:val="22"/>
        </w:rPr>
        <w:t>originate from any country.</w:t>
      </w:r>
      <w:r w:rsidRPr="00C61161">
        <w:rPr>
          <w:rFonts w:ascii="Times New Roman" w:eastAsia="Calibri" w:hAnsi="Times New Roman"/>
          <w:noProof/>
          <w:sz w:val="22"/>
          <w:szCs w:val="22"/>
        </w:rPr>
        <w:t xml:space="preserve"> </w:t>
      </w:r>
    </w:p>
    <w:p w14:paraId="219DCDF4" w14:textId="77777777"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00696FDD">
        <w:rPr>
          <w:rFonts w:ascii="Times New Roman" w:hAnsi="Times New Roman"/>
          <w:sz w:val="22"/>
          <w:szCs w:val="22"/>
          <w:lang w:val="en-GB"/>
        </w:rPr>
        <w:t xml:space="preserve"> </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w:t>
      </w:r>
      <w:r w:rsidRPr="00E82463">
        <w:rPr>
          <w:rFonts w:ascii="Times New Roman" w:hAnsi="Times New Roman"/>
          <w:sz w:val="22"/>
          <w:szCs w:val="22"/>
          <w:lang w:val="en-GB"/>
        </w:rPr>
        <w:t xml:space="preserve"> </w:t>
      </w:r>
      <w:r w:rsidR="00252123">
        <w:rPr>
          <w:rFonts w:ascii="Times New Roman" w:hAnsi="Times New Roman"/>
          <w:sz w:val="22"/>
          <w:szCs w:val="22"/>
          <w:lang w:val="en-GB"/>
        </w:rPr>
        <w:t>2.3.5. of the</w:t>
      </w:r>
      <w:r w:rsidRPr="00E82463">
        <w:rPr>
          <w:rFonts w:ascii="Times New Roman" w:hAnsi="Times New Roman"/>
          <w:sz w:val="22"/>
          <w:szCs w:val="22"/>
          <w:lang w:val="en-GB"/>
        </w:rPr>
        <w:t xml:space="preserve"> </w:t>
      </w:r>
      <w:r w:rsidR="00252123">
        <w:rPr>
          <w:rFonts w:ascii="Times New Roman" w:hAnsi="Times New Roman"/>
          <w:sz w:val="22"/>
          <w:szCs w:val="22"/>
          <w:lang w:val="en-GB"/>
        </w:rPr>
        <w:t>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14:paraId="3DF2DDA3"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14:paraId="292D8172" w14:textId="77777777" w:rsidR="0047783A" w:rsidRPr="00E82463" w:rsidRDefault="0047783A" w:rsidP="00B96B6C">
      <w:pPr>
        <w:pStyle w:val="Heading1"/>
        <w:spacing w:before="0"/>
      </w:pPr>
      <w:bookmarkStart w:id="8" w:name="_Toc42488074"/>
      <w:r w:rsidRPr="00E82463">
        <w:t xml:space="preserve">Type of </w:t>
      </w:r>
      <w:proofErr w:type="spellStart"/>
      <w:r w:rsidRPr="00E82463">
        <w:t>contract</w:t>
      </w:r>
      <w:bookmarkEnd w:id="8"/>
      <w:proofErr w:type="spellEnd"/>
    </w:p>
    <w:p w14:paraId="51CBB3FA" w14:textId="00E8E4CD" w:rsidR="0047783A" w:rsidRPr="00E82463" w:rsidRDefault="00294988" w:rsidP="00B96B6C">
      <w:pPr>
        <w:pStyle w:val="Heading2"/>
        <w:keepNext w:val="0"/>
        <w:spacing w:before="0"/>
        <w:ind w:left="567"/>
        <w:jc w:val="both"/>
        <w:rPr>
          <w:rFonts w:ascii="Times New Roman" w:hAnsi="Times New Roman"/>
          <w:sz w:val="22"/>
          <w:lang w:val="en-GB"/>
        </w:rPr>
      </w:pPr>
      <w:r>
        <w:rPr>
          <w:rFonts w:ascii="Times New Roman" w:hAnsi="Times New Roman"/>
          <w:sz w:val="22"/>
          <w:lang w:val="en-GB"/>
        </w:rPr>
        <w:t xml:space="preserve">Global </w:t>
      </w:r>
      <w:r w:rsidR="009F753B">
        <w:rPr>
          <w:rFonts w:ascii="Times New Roman" w:hAnsi="Times New Roman"/>
          <w:sz w:val="22"/>
          <w:lang w:val="en-GB"/>
        </w:rPr>
        <w:t>p</w:t>
      </w:r>
      <w:r>
        <w:rPr>
          <w:rFonts w:ascii="Times New Roman" w:hAnsi="Times New Roman"/>
          <w:sz w:val="22"/>
          <w:lang w:val="en-GB"/>
        </w:rPr>
        <w:t>rice</w:t>
      </w:r>
    </w:p>
    <w:p w14:paraId="0EC45531" w14:textId="77777777" w:rsidR="0047783A" w:rsidRPr="00E82463" w:rsidRDefault="0047783A" w:rsidP="00B96B6C">
      <w:pPr>
        <w:pStyle w:val="Heading1"/>
        <w:spacing w:before="0"/>
      </w:pPr>
      <w:bookmarkStart w:id="9" w:name="_Toc42488075"/>
      <w:r w:rsidRPr="00E82463">
        <w:t>Currency</w:t>
      </w:r>
      <w:bookmarkEnd w:id="9"/>
    </w:p>
    <w:p w14:paraId="1D04E456" w14:textId="49DDF4DF" w:rsidR="0047783A" w:rsidRPr="00E82463" w:rsidRDefault="0047783A" w:rsidP="00B96B6C">
      <w:pPr>
        <w:pStyle w:val="Heading2"/>
        <w:keepNext w:val="0"/>
        <w:spacing w:before="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w:t>
      </w:r>
      <w:r w:rsidRPr="00F967B8">
        <w:rPr>
          <w:rFonts w:ascii="Times New Roman" w:hAnsi="Times New Roman"/>
          <w:sz w:val="22"/>
          <w:szCs w:val="22"/>
          <w:lang w:val="en-GB"/>
        </w:rPr>
        <w:t xml:space="preserve">in </w:t>
      </w:r>
      <w:r w:rsidR="0066145D" w:rsidRPr="00F967B8">
        <w:rPr>
          <w:rFonts w:ascii="Times New Roman" w:hAnsi="Times New Roman"/>
          <w:bCs/>
          <w:sz w:val="22"/>
          <w:szCs w:val="22"/>
          <w:lang w:val="en-GB"/>
        </w:rPr>
        <w:t>E</w:t>
      </w:r>
      <w:r w:rsidRPr="00F967B8">
        <w:rPr>
          <w:rFonts w:ascii="Times New Roman" w:hAnsi="Times New Roman"/>
          <w:bCs/>
          <w:sz w:val="22"/>
          <w:szCs w:val="22"/>
          <w:lang w:val="en-GB"/>
        </w:rPr>
        <w:t>uro</w:t>
      </w:r>
      <w:r w:rsidR="00B96B6C" w:rsidRPr="00F967B8">
        <w:rPr>
          <w:rFonts w:ascii="Times New Roman" w:hAnsi="Times New Roman"/>
          <w:bCs/>
          <w:sz w:val="22"/>
          <w:szCs w:val="22"/>
          <w:lang w:val="en-GB"/>
        </w:rPr>
        <w:t xml:space="preserve"> (in national currency </w:t>
      </w:r>
      <w:proofErr w:type="gramStart"/>
      <w:r w:rsidR="00064962">
        <w:rPr>
          <w:rFonts w:ascii="Times New Roman" w:hAnsi="Times New Roman"/>
          <w:bCs/>
          <w:sz w:val="22"/>
          <w:szCs w:val="22"/>
          <w:lang w:val="en-GB"/>
        </w:rPr>
        <w:t>MDL</w:t>
      </w:r>
      <w:r w:rsidR="00B96B6C" w:rsidRPr="00F967B8">
        <w:rPr>
          <w:rFonts w:ascii="Times New Roman" w:hAnsi="Times New Roman"/>
          <w:bCs/>
          <w:sz w:val="22"/>
          <w:szCs w:val="22"/>
          <w:lang w:val="en-GB"/>
        </w:rPr>
        <w:t xml:space="preserve"> ,</w:t>
      </w:r>
      <w:proofErr w:type="gramEnd"/>
      <w:r w:rsidR="00B96B6C" w:rsidRPr="00F967B8">
        <w:rPr>
          <w:rFonts w:ascii="Times New Roman" w:hAnsi="Times New Roman"/>
          <w:bCs/>
          <w:sz w:val="22"/>
          <w:szCs w:val="22"/>
          <w:lang w:val="en-GB"/>
        </w:rPr>
        <w:t xml:space="preserve"> to the INFOREURO course of the billing month)</w:t>
      </w:r>
      <w:r w:rsidRPr="00F967B8">
        <w:rPr>
          <w:rStyle w:val="FootnoteReference"/>
          <w:rFonts w:ascii="Times New Roman" w:hAnsi="Times New Roman"/>
          <w:sz w:val="22"/>
          <w:lang w:val="en-GB"/>
        </w:rPr>
        <w:footnoteReference w:id="3"/>
      </w:r>
      <w:r w:rsidR="005F1EC7" w:rsidRPr="00F967B8">
        <w:rPr>
          <w:rFonts w:ascii="Times New Roman" w:hAnsi="Times New Roman"/>
          <w:sz w:val="22"/>
          <w:lang w:val="en-GB"/>
        </w:rPr>
        <w:t>.</w:t>
      </w:r>
    </w:p>
    <w:p w14:paraId="5FB87F2C" w14:textId="77777777" w:rsidR="0047783A" w:rsidRPr="00E82463" w:rsidRDefault="0047783A" w:rsidP="00A4424B">
      <w:pPr>
        <w:pStyle w:val="Heading1"/>
      </w:pPr>
      <w:bookmarkStart w:id="10" w:name="_Toc42488076"/>
      <w:r w:rsidRPr="00E82463">
        <w:t>Lots</w:t>
      </w:r>
      <w:bookmarkEnd w:id="10"/>
    </w:p>
    <w:p w14:paraId="00036EB7" w14:textId="601F402E" w:rsidR="0047783A" w:rsidRPr="00883F3E" w:rsidRDefault="00895928" w:rsidP="00883F3E">
      <w:pPr>
        <w:spacing w:before="0" w:after="0"/>
        <w:ind w:left="709" w:hanging="142"/>
        <w:jc w:val="both"/>
        <w:rPr>
          <w:rFonts w:ascii="Times New Roman" w:hAnsi="Times New Roman"/>
          <w:b/>
          <w:bCs/>
          <w:sz w:val="22"/>
        </w:rPr>
      </w:pPr>
      <w:r>
        <w:rPr>
          <w:rFonts w:ascii="Times New Roman" w:hAnsi="Times New Roman"/>
          <w:b/>
          <w:bCs/>
          <w:sz w:val="22"/>
        </w:rPr>
        <w:t>1 lot only</w:t>
      </w:r>
    </w:p>
    <w:p w14:paraId="1EBB0852" w14:textId="340C87A1" w:rsidR="0047783A" w:rsidRPr="00E82463" w:rsidRDefault="0047783A" w:rsidP="00A4424B">
      <w:pPr>
        <w:pStyle w:val="Heading1"/>
      </w:pPr>
      <w:bookmarkStart w:id="11" w:name="_Toc42488077"/>
      <w:proofErr w:type="spellStart"/>
      <w:r w:rsidRPr="00E82463">
        <w:lastRenderedPageBreak/>
        <w:t>Period</w:t>
      </w:r>
      <w:proofErr w:type="spellEnd"/>
      <w:r w:rsidRPr="00E82463">
        <w:t xml:space="preserve"> of </w:t>
      </w:r>
      <w:proofErr w:type="spellStart"/>
      <w:r w:rsidRPr="00E82463">
        <w:t>validity</w:t>
      </w:r>
      <w:bookmarkEnd w:id="11"/>
      <w:proofErr w:type="spellEnd"/>
    </w:p>
    <w:p w14:paraId="083B0138" w14:textId="77777777"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14:paraId="5AAA70F6" w14:textId="77777777"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14:paraId="57BC649F" w14:textId="77777777"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14:paraId="716D026C" w14:textId="77777777" w:rsidR="0047783A" w:rsidRPr="00E82463" w:rsidRDefault="0047783A" w:rsidP="00A4424B">
      <w:pPr>
        <w:pStyle w:val="Heading1"/>
      </w:pPr>
      <w:bookmarkStart w:id="12" w:name="_Toc42488078"/>
      <w:bookmarkStart w:id="13" w:name="_Ref500330462"/>
      <w:proofErr w:type="spellStart"/>
      <w:r w:rsidRPr="00E82463">
        <w:t>Language</w:t>
      </w:r>
      <w:proofErr w:type="spellEnd"/>
      <w:r w:rsidRPr="00E82463">
        <w:t xml:space="preserve"> of </w:t>
      </w:r>
      <w:bookmarkEnd w:id="12"/>
      <w:r w:rsidR="009A3A53" w:rsidRPr="00E82463">
        <w:t>tenders</w:t>
      </w:r>
    </w:p>
    <w:bookmarkEnd w:id="13"/>
    <w:p w14:paraId="7E02E131"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14:paraId="4F860DA9" w14:textId="77777777"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14:paraId="64C6E5C8" w14:textId="77777777" w:rsidR="0047783A" w:rsidRPr="00E82463" w:rsidRDefault="0047783A" w:rsidP="00A4424B">
      <w:pPr>
        <w:pStyle w:val="Heading1"/>
      </w:pPr>
      <w:bookmarkStart w:id="14" w:name="_Toc42488079"/>
      <w:proofErr w:type="spellStart"/>
      <w:r w:rsidRPr="00E82463">
        <w:t>Submission</w:t>
      </w:r>
      <w:proofErr w:type="spellEnd"/>
      <w:r w:rsidRPr="00E82463">
        <w:t xml:space="preserve"> of tenders</w:t>
      </w:r>
      <w:bookmarkEnd w:id="14"/>
    </w:p>
    <w:p w14:paraId="3D6A1E3F" w14:textId="77777777" w:rsidR="0047783A" w:rsidRPr="00E82463" w:rsidRDefault="0047783A" w:rsidP="0047783A">
      <w:pPr>
        <w:pStyle w:val="Heading2"/>
        <w:keepNext w:val="0"/>
        <w:ind w:left="567" w:hanging="567"/>
        <w:jc w:val="both"/>
        <w:rPr>
          <w:rFonts w:ascii="Times New Roman" w:hAnsi="Times New Roman"/>
          <w:lang w:val="en-GB"/>
        </w:rPr>
      </w:pPr>
      <w:bookmarkStart w:id="15"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5"/>
    <w:p w14:paraId="299C1038" w14:textId="51EA99FA" w:rsidR="005424D0" w:rsidRPr="002964D2" w:rsidRDefault="005424D0" w:rsidP="00064962">
      <w:pPr>
        <w:ind w:left="567"/>
        <w:jc w:val="both"/>
        <w:rPr>
          <w:rFonts w:ascii="Times New Roman" w:hAnsi="Times New Roman"/>
          <w:sz w:val="22"/>
          <w:lang w:val="ro-RO"/>
        </w:rPr>
      </w:pPr>
      <w:r w:rsidRPr="002964D2">
        <w:rPr>
          <w:rFonts w:ascii="Times New Roman" w:hAnsi="Times New Roman"/>
          <w:sz w:val="22"/>
        </w:rPr>
        <w:t xml:space="preserve">to </w:t>
      </w:r>
      <w:r w:rsidR="00064962" w:rsidRPr="00064962">
        <w:rPr>
          <w:rFonts w:ascii="Times New Roman" w:hAnsi="Times New Roman"/>
          <w:b/>
          <w:bCs/>
          <w:sz w:val="22"/>
        </w:rPr>
        <w:t xml:space="preserve">Republican Training </w:t>
      </w:r>
      <w:proofErr w:type="spellStart"/>
      <w:r w:rsidR="00064962" w:rsidRPr="00064962">
        <w:rPr>
          <w:rFonts w:ascii="Times New Roman" w:hAnsi="Times New Roman"/>
          <w:b/>
          <w:bCs/>
          <w:sz w:val="22"/>
        </w:rPr>
        <w:t>Center</w:t>
      </w:r>
      <w:proofErr w:type="spellEnd"/>
      <w:r w:rsidR="00064962" w:rsidRPr="00064962">
        <w:rPr>
          <w:rFonts w:ascii="Times New Roman" w:hAnsi="Times New Roman"/>
          <w:b/>
          <w:bCs/>
          <w:sz w:val="22"/>
        </w:rPr>
        <w:t xml:space="preserve"> of GIES </w:t>
      </w:r>
      <w:proofErr w:type="gramStart"/>
      <w:r w:rsidR="00064962" w:rsidRPr="00064962">
        <w:rPr>
          <w:rFonts w:ascii="Times New Roman" w:hAnsi="Times New Roman"/>
          <w:b/>
          <w:bCs/>
          <w:sz w:val="22"/>
        </w:rPr>
        <w:t xml:space="preserve">MD, </w:t>
      </w:r>
      <w:r w:rsidR="00064962">
        <w:rPr>
          <w:rFonts w:ascii="Times New Roman" w:hAnsi="Times New Roman"/>
          <w:b/>
          <w:bCs/>
          <w:sz w:val="22"/>
        </w:rPr>
        <w:t xml:space="preserve"> </w:t>
      </w:r>
      <w:r w:rsidR="00064962" w:rsidRPr="00064962">
        <w:rPr>
          <w:rFonts w:ascii="Times New Roman" w:hAnsi="Times New Roman"/>
          <w:b/>
          <w:bCs/>
          <w:sz w:val="22"/>
          <w:lang w:val="en-US"/>
        </w:rPr>
        <w:t>MD</w:t>
      </w:r>
      <w:proofErr w:type="gramEnd"/>
      <w:r w:rsidR="00064962" w:rsidRPr="00064962">
        <w:rPr>
          <w:rFonts w:ascii="Times New Roman" w:hAnsi="Times New Roman"/>
          <w:b/>
          <w:bCs/>
          <w:sz w:val="22"/>
          <w:lang w:val="en-US"/>
        </w:rPr>
        <w:t xml:space="preserve">-2060, Mun. </w:t>
      </w:r>
      <w:proofErr w:type="spellStart"/>
      <w:r w:rsidR="00064962" w:rsidRPr="009C17B8">
        <w:rPr>
          <w:rFonts w:ascii="Times New Roman" w:hAnsi="Times New Roman"/>
          <w:b/>
          <w:bCs/>
          <w:sz w:val="22"/>
          <w:lang w:val="en-US"/>
        </w:rPr>
        <w:t>Chișinău</w:t>
      </w:r>
      <w:proofErr w:type="spellEnd"/>
      <w:r w:rsidR="00064962" w:rsidRPr="009C17B8">
        <w:rPr>
          <w:rFonts w:ascii="Times New Roman" w:hAnsi="Times New Roman"/>
          <w:b/>
          <w:bCs/>
          <w:sz w:val="22"/>
          <w:lang w:val="en-US"/>
        </w:rPr>
        <w:t xml:space="preserve">, bd. </w:t>
      </w:r>
      <w:proofErr w:type="spellStart"/>
      <w:r w:rsidR="00064962" w:rsidRPr="009C17B8">
        <w:rPr>
          <w:rFonts w:ascii="Times New Roman" w:hAnsi="Times New Roman"/>
          <w:b/>
          <w:bCs/>
          <w:sz w:val="22"/>
          <w:lang w:val="en-US"/>
        </w:rPr>
        <w:t>Cuza-Vodă</w:t>
      </w:r>
      <w:proofErr w:type="spellEnd"/>
      <w:r w:rsidR="00064962" w:rsidRPr="009C17B8">
        <w:rPr>
          <w:rFonts w:ascii="Times New Roman" w:hAnsi="Times New Roman"/>
          <w:b/>
          <w:bCs/>
          <w:sz w:val="22"/>
          <w:lang w:val="en-US"/>
        </w:rPr>
        <w:t>, 8/1.</w:t>
      </w:r>
    </w:p>
    <w:p w14:paraId="3198B98E" w14:textId="0792E65C"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If the tenders are hand </w:t>
      </w:r>
      <w:proofErr w:type="gramStart"/>
      <w:r w:rsidRPr="00E82463">
        <w:rPr>
          <w:rFonts w:ascii="Times New Roman" w:hAnsi="Times New Roman"/>
          <w:sz w:val="22"/>
        </w:rPr>
        <w:t>delivered</w:t>
      </w:r>
      <w:proofErr w:type="gramEnd"/>
      <w:r w:rsidRPr="00E82463">
        <w:rPr>
          <w:rFonts w:ascii="Times New Roman" w:hAnsi="Times New Roman"/>
          <w:sz w:val="22"/>
        </w:rPr>
        <w:t xml:space="preserve"> they should be delivered to the following address:</w:t>
      </w:r>
    </w:p>
    <w:p w14:paraId="4910A8E6" w14:textId="77777777" w:rsidR="00064962" w:rsidRDefault="00064962" w:rsidP="00064962">
      <w:pPr>
        <w:ind w:left="567"/>
        <w:jc w:val="both"/>
        <w:outlineLvl w:val="0"/>
        <w:rPr>
          <w:rFonts w:ascii="Times New Roman" w:hAnsi="Times New Roman"/>
          <w:b/>
          <w:bCs/>
          <w:sz w:val="22"/>
        </w:rPr>
      </w:pPr>
      <w:r w:rsidRPr="00064962">
        <w:rPr>
          <w:rFonts w:ascii="Times New Roman" w:hAnsi="Times New Roman"/>
          <w:b/>
          <w:bCs/>
          <w:sz w:val="22"/>
        </w:rPr>
        <w:t xml:space="preserve">Republican Training </w:t>
      </w:r>
      <w:proofErr w:type="spellStart"/>
      <w:r w:rsidRPr="00064962">
        <w:rPr>
          <w:rFonts w:ascii="Times New Roman" w:hAnsi="Times New Roman"/>
          <w:b/>
          <w:bCs/>
          <w:sz w:val="22"/>
        </w:rPr>
        <w:t>Center</w:t>
      </w:r>
      <w:proofErr w:type="spellEnd"/>
      <w:r w:rsidRPr="00064962">
        <w:rPr>
          <w:rFonts w:ascii="Times New Roman" w:hAnsi="Times New Roman"/>
          <w:b/>
          <w:bCs/>
          <w:sz w:val="22"/>
        </w:rPr>
        <w:t xml:space="preserve"> of GIES MD, MD-2060, Mun. </w:t>
      </w:r>
      <w:proofErr w:type="spellStart"/>
      <w:r w:rsidRPr="00064962">
        <w:rPr>
          <w:rFonts w:ascii="Times New Roman" w:hAnsi="Times New Roman"/>
          <w:b/>
          <w:bCs/>
          <w:sz w:val="22"/>
        </w:rPr>
        <w:t>Chișinău</w:t>
      </w:r>
      <w:proofErr w:type="spellEnd"/>
      <w:r w:rsidRPr="00064962">
        <w:rPr>
          <w:rFonts w:ascii="Times New Roman" w:hAnsi="Times New Roman"/>
          <w:b/>
          <w:bCs/>
          <w:sz w:val="22"/>
        </w:rPr>
        <w:t xml:space="preserve">, bd. </w:t>
      </w:r>
      <w:proofErr w:type="spellStart"/>
      <w:r w:rsidRPr="00064962">
        <w:rPr>
          <w:rFonts w:ascii="Times New Roman" w:hAnsi="Times New Roman"/>
          <w:b/>
          <w:bCs/>
          <w:sz w:val="22"/>
        </w:rPr>
        <w:t>Cuza-Vodă</w:t>
      </w:r>
      <w:proofErr w:type="spellEnd"/>
      <w:r w:rsidRPr="00064962">
        <w:rPr>
          <w:rFonts w:ascii="Times New Roman" w:hAnsi="Times New Roman"/>
          <w:b/>
          <w:bCs/>
          <w:sz w:val="22"/>
        </w:rPr>
        <w:t>, 8/1.</w:t>
      </w:r>
    </w:p>
    <w:p w14:paraId="40F5991D" w14:textId="3FEB8316" w:rsidR="0047783A" w:rsidRPr="00E82463" w:rsidRDefault="0047783A" w:rsidP="00064962">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p>
    <w:p w14:paraId="28FFC32E" w14:textId="0116F128" w:rsidR="0047783A" w:rsidRPr="00E82463" w:rsidRDefault="0047783A" w:rsidP="0047783A">
      <w:pPr>
        <w:pStyle w:val="Heading2"/>
        <w:ind w:left="567" w:hanging="567"/>
        <w:jc w:val="both"/>
        <w:rPr>
          <w:rFonts w:ascii="Times New Roman" w:hAnsi="Times New Roman"/>
          <w:lang w:val="en-GB"/>
        </w:rPr>
      </w:pPr>
      <w:bookmarkStart w:id="16" w:name="_Ref500330141"/>
      <w:r w:rsidRPr="00E82463">
        <w:rPr>
          <w:rFonts w:ascii="Times New Roman" w:hAnsi="Times New Roman"/>
          <w:sz w:val="22"/>
          <w:lang w:val="en-GB"/>
        </w:rPr>
        <w:lastRenderedPageBreak/>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Pr="00E82463">
        <w:rPr>
          <w:rFonts w:ascii="Times New Roman" w:hAnsi="Times New Roman"/>
          <w:sz w:val="22"/>
          <w:lang w:val="en-GB"/>
        </w:rPr>
        <w:t xml:space="preserve">, and </w:t>
      </w:r>
      <w:r w:rsidR="005424D0">
        <w:rPr>
          <w:rFonts w:ascii="Times New Roman" w:hAnsi="Times New Roman"/>
          <w:sz w:val="22"/>
          <w:lang w:val="en-GB"/>
        </w:rPr>
        <w:t>one</w:t>
      </w:r>
      <w:r w:rsidRPr="00E82463">
        <w:rPr>
          <w:rFonts w:ascii="Times New Roman" w:hAnsi="Times New Roman"/>
          <w:sz w:val="22"/>
          <w:lang w:val="en-GB"/>
        </w:rPr>
        <w:t xml:space="preserve"> copies 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r w:rsidRPr="00E82463">
        <w:rPr>
          <w:rFonts w:ascii="Times New Roman" w:hAnsi="Times New Roman"/>
          <w:sz w:val="22"/>
          <w:lang w:val="en-GB"/>
        </w:rPr>
        <w:t xml:space="preserve">. </w:t>
      </w:r>
    </w:p>
    <w:bookmarkEnd w:id="16"/>
    <w:p w14:paraId="76EF86C9" w14:textId="4E62BCB6" w:rsidR="0086759F" w:rsidRDefault="0047783A" w:rsidP="00064962">
      <w:pPr>
        <w:pStyle w:val="Heading2"/>
        <w:ind w:left="567" w:hanging="567"/>
        <w:jc w:val="both"/>
        <w:rPr>
          <w:rFonts w:ascii="Times New Roman" w:hAnsi="Times New Roman"/>
          <w:sz w:val="22"/>
          <w:lang w:val="en-GB"/>
        </w:rPr>
      </w:pPr>
      <w:r w:rsidRPr="00E82463">
        <w:rPr>
          <w:rFonts w:ascii="Times New Roman" w:hAnsi="Times New Roman"/>
          <w:sz w:val="22"/>
          <w:lang w:val="en-GB"/>
        </w:rPr>
        <w:t>10.3</w:t>
      </w:r>
      <w:r w:rsidRPr="00E82463">
        <w:rPr>
          <w:rFonts w:ascii="Times New Roman" w:hAnsi="Times New Roman"/>
          <w:sz w:val="22"/>
          <w:lang w:val="en-GB"/>
        </w:rPr>
        <w:tab/>
        <w:t xml:space="preserve">All tenders must be </w:t>
      </w:r>
      <w:r w:rsidR="00740F25">
        <w:rPr>
          <w:rFonts w:ascii="Times New Roman" w:hAnsi="Times New Roman"/>
          <w:sz w:val="22"/>
          <w:lang w:val="en-GB"/>
        </w:rPr>
        <w:t>submitted to</w:t>
      </w:r>
      <w:r w:rsidRPr="00E82463">
        <w:rPr>
          <w:rFonts w:ascii="Times New Roman" w:hAnsi="Times New Roman"/>
          <w:sz w:val="22"/>
          <w:lang w:val="en-GB"/>
        </w:rPr>
        <w:t xml:space="preserve"> </w:t>
      </w:r>
      <w:r w:rsidR="00064962" w:rsidRPr="00064962">
        <w:rPr>
          <w:rFonts w:ascii="Times New Roman" w:hAnsi="Times New Roman"/>
          <w:b/>
          <w:bCs/>
          <w:sz w:val="22"/>
          <w:lang w:val="en-GB"/>
        </w:rPr>
        <w:t xml:space="preserve">Republican Training </w:t>
      </w:r>
      <w:proofErr w:type="spellStart"/>
      <w:r w:rsidR="00064962" w:rsidRPr="00064962">
        <w:rPr>
          <w:rFonts w:ascii="Times New Roman" w:hAnsi="Times New Roman"/>
          <w:b/>
          <w:bCs/>
          <w:sz w:val="22"/>
          <w:lang w:val="en-GB"/>
        </w:rPr>
        <w:t>Center</w:t>
      </w:r>
      <w:proofErr w:type="spellEnd"/>
      <w:r w:rsidR="00064962" w:rsidRPr="00064962">
        <w:rPr>
          <w:rFonts w:ascii="Times New Roman" w:hAnsi="Times New Roman"/>
          <w:b/>
          <w:bCs/>
          <w:sz w:val="22"/>
          <w:lang w:val="en-GB"/>
        </w:rPr>
        <w:t xml:space="preserve"> of GIES MD, MD-2060, Mun. </w:t>
      </w:r>
      <w:proofErr w:type="spellStart"/>
      <w:r w:rsidR="00064962" w:rsidRPr="00064962">
        <w:rPr>
          <w:rFonts w:ascii="Times New Roman" w:hAnsi="Times New Roman"/>
          <w:b/>
          <w:bCs/>
          <w:sz w:val="22"/>
          <w:lang w:val="en-GB"/>
        </w:rPr>
        <w:t>Chișinău</w:t>
      </w:r>
      <w:proofErr w:type="spellEnd"/>
      <w:r w:rsidR="00064962" w:rsidRPr="00064962">
        <w:rPr>
          <w:rFonts w:ascii="Times New Roman" w:hAnsi="Times New Roman"/>
          <w:b/>
          <w:bCs/>
          <w:sz w:val="22"/>
          <w:lang w:val="en-GB"/>
        </w:rPr>
        <w:t xml:space="preserve">, bd. </w:t>
      </w:r>
      <w:proofErr w:type="spellStart"/>
      <w:r w:rsidR="00064962" w:rsidRPr="00064962">
        <w:rPr>
          <w:rFonts w:ascii="Times New Roman" w:hAnsi="Times New Roman"/>
          <w:b/>
          <w:bCs/>
          <w:sz w:val="22"/>
          <w:lang w:val="en-GB"/>
        </w:rPr>
        <w:t>Cuza-Vodă</w:t>
      </w:r>
      <w:proofErr w:type="spellEnd"/>
      <w:r w:rsidR="00064962" w:rsidRPr="00064962">
        <w:rPr>
          <w:rFonts w:ascii="Times New Roman" w:hAnsi="Times New Roman"/>
          <w:b/>
          <w:bCs/>
          <w:sz w:val="22"/>
          <w:lang w:val="en-GB"/>
        </w:rPr>
        <w:t>, 8/1</w:t>
      </w:r>
      <w:r w:rsidR="00064962">
        <w:rPr>
          <w:rFonts w:ascii="Times New Roman" w:hAnsi="Times New Roman"/>
          <w:b/>
          <w:bCs/>
          <w:sz w:val="22"/>
          <w:lang w:val="en-GB"/>
        </w:rPr>
        <w:t xml:space="preserve"> </w:t>
      </w:r>
      <w:r w:rsidRPr="00E82463">
        <w:rPr>
          <w:rFonts w:ascii="Times New Roman" w:hAnsi="Times New Roman"/>
          <w:sz w:val="22"/>
          <w:lang w:val="en-GB"/>
        </w:rPr>
        <w:t xml:space="preserve">before the deadline </w:t>
      </w:r>
      <w:proofErr w:type="gramStart"/>
      <w:r w:rsidR="00EC6C0A" w:rsidRPr="00EC6C0A">
        <w:rPr>
          <w:rFonts w:ascii="Times New Roman" w:hAnsi="Times New Roman"/>
          <w:b/>
          <w:bCs/>
          <w:sz w:val="22"/>
          <w:lang w:val="en-GB"/>
        </w:rPr>
        <w:t>26.05</w:t>
      </w:r>
      <w:r w:rsidR="005E1ED4" w:rsidRPr="00EC6C0A">
        <w:rPr>
          <w:rFonts w:ascii="Times New Roman" w:hAnsi="Times New Roman"/>
          <w:b/>
          <w:bCs/>
          <w:sz w:val="22"/>
          <w:lang w:val="en-GB"/>
        </w:rPr>
        <w:t>.</w:t>
      </w:r>
      <w:r w:rsidR="009F753B" w:rsidRPr="00EC6C0A">
        <w:rPr>
          <w:rFonts w:ascii="Times New Roman" w:hAnsi="Times New Roman"/>
          <w:b/>
          <w:bCs/>
          <w:sz w:val="22"/>
          <w:lang w:val="en-GB"/>
        </w:rPr>
        <w:t>.</w:t>
      </w:r>
      <w:proofErr w:type="gramEnd"/>
      <w:r w:rsidR="009F753B" w:rsidRPr="00EC6C0A">
        <w:rPr>
          <w:rFonts w:ascii="Times New Roman" w:hAnsi="Times New Roman"/>
          <w:b/>
          <w:bCs/>
          <w:sz w:val="22"/>
          <w:lang w:val="en-GB"/>
        </w:rPr>
        <w:t>2021</w:t>
      </w:r>
      <w:r w:rsidR="005424D0">
        <w:rPr>
          <w:rFonts w:ascii="Times New Roman" w:hAnsi="Times New Roman"/>
          <w:sz w:val="22"/>
          <w:lang w:val="en-GB"/>
        </w:rPr>
        <w:t xml:space="preserve">, hour </w:t>
      </w:r>
      <w:r w:rsidR="005424D0" w:rsidRPr="002964D2">
        <w:rPr>
          <w:rFonts w:ascii="Times New Roman" w:hAnsi="Times New Roman"/>
          <w:b/>
          <w:bCs/>
          <w:sz w:val="22"/>
          <w:lang w:val="en-GB"/>
        </w:rPr>
        <w:t>16.00</w:t>
      </w:r>
      <w:r w:rsidRPr="00E82463">
        <w:rPr>
          <w:rFonts w:ascii="Times New Roman" w:hAnsi="Times New Roman"/>
          <w:sz w:val="22"/>
          <w:lang w:val="en-GB"/>
        </w:rPr>
        <w:t>,</w:t>
      </w:r>
    </w:p>
    <w:p w14:paraId="5E12CD5F"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4"/>
      </w:r>
    </w:p>
    <w:p w14:paraId="125D9533"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r w:rsidR="0047783A" w:rsidRPr="00E82463">
        <w:rPr>
          <w:rFonts w:ascii="Times New Roman" w:hAnsi="Times New Roman"/>
          <w:sz w:val="22"/>
          <w:lang w:val="en-GB"/>
        </w:rPr>
        <w:t xml:space="preserve"> </w:t>
      </w:r>
    </w:p>
    <w:p w14:paraId="2B317748" w14:textId="77777777" w:rsidR="008B2A9C" w:rsidRPr="00C348C0" w:rsidRDefault="008B2A9C" w:rsidP="00C348C0">
      <w:r w:rsidRPr="00C348C0">
        <w:rPr>
          <w:rFonts w:ascii="Times New Roman" w:hAnsi="Times New Roman"/>
          <w:sz w:val="22"/>
          <w:szCs w:val="22"/>
        </w:rPr>
        <w:t xml:space="preserve">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w:t>
      </w:r>
      <w:proofErr w:type="gramStart"/>
      <w:r w:rsidRPr="00C348C0">
        <w:rPr>
          <w:rFonts w:ascii="Times New Roman" w:hAnsi="Times New Roman"/>
          <w:sz w:val="22"/>
          <w:szCs w:val="22"/>
        </w:rPr>
        <w:t>procedure</w:t>
      </w:r>
      <w:r w:rsidR="00B60082">
        <w:rPr>
          <w:rFonts w:ascii="Times New Roman" w:hAnsi="Times New Roman"/>
          <w:sz w:val="22"/>
          <w:szCs w:val="22"/>
        </w:rPr>
        <w:t xml:space="preserve">  </w:t>
      </w:r>
      <w:r w:rsidRPr="00C348C0">
        <w:rPr>
          <w:rFonts w:ascii="Times New Roman" w:hAnsi="Times New Roman"/>
          <w:sz w:val="22"/>
          <w:szCs w:val="22"/>
        </w:rPr>
        <w:t>or</w:t>
      </w:r>
      <w:proofErr w:type="gramEnd"/>
      <w:r w:rsidRPr="00C348C0">
        <w:rPr>
          <w:rFonts w:ascii="Times New Roman" w:hAnsi="Times New Roman"/>
          <w:sz w:val="22"/>
          <w:szCs w:val="22"/>
        </w:rPr>
        <w:t xml:space="preserve"> jeopardise decisions already taken and notified</w:t>
      </w:r>
      <w:r w:rsidRPr="008B2A9C">
        <w:t>.</w:t>
      </w:r>
    </w:p>
    <w:p w14:paraId="23B9D003" w14:textId="77777777" w:rsidR="0047783A" w:rsidRPr="00E82463" w:rsidRDefault="0047783A" w:rsidP="00C348C0">
      <w:pPr>
        <w:rPr>
          <w:rFonts w:ascii="Times New Roman" w:hAnsi="Times New Roman"/>
          <w:sz w:val="22"/>
        </w:rPr>
      </w:pPr>
      <w:r w:rsidRPr="00E82463">
        <w:rPr>
          <w:rFonts w:ascii="Times New Roman" w:hAnsi="Times New Roman"/>
          <w:sz w:val="22"/>
        </w:rPr>
        <w:t>10.4</w:t>
      </w:r>
      <w:r w:rsidRPr="00E82463">
        <w:rPr>
          <w:rFonts w:ascii="Times New Roman" w:hAnsi="Times New Roman"/>
          <w:sz w:val="22"/>
        </w:rPr>
        <w:tab/>
        <w:t>All tenders, including annexes and all supporting documents, must be submitted in a sealed envelope bearing only:</w:t>
      </w:r>
    </w:p>
    <w:p w14:paraId="2A6DC82D" w14:textId="3C838664" w:rsidR="0047783A" w:rsidRPr="00E82463" w:rsidRDefault="0047783A" w:rsidP="0047783A">
      <w:pPr>
        <w:tabs>
          <w:tab w:val="left" w:pos="709"/>
          <w:tab w:val="left" w:pos="1134"/>
        </w:tabs>
        <w:ind w:left="567"/>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the above address</w:t>
      </w:r>
      <w:r w:rsidR="00064962">
        <w:rPr>
          <w:rFonts w:ascii="Times New Roman" w:hAnsi="Times New Roman"/>
          <w:sz w:val="22"/>
        </w:rPr>
        <w:t>:</w:t>
      </w:r>
      <w:r w:rsidR="00064962" w:rsidRPr="00064962">
        <w:t xml:space="preserve"> </w:t>
      </w:r>
      <w:r w:rsidR="00064962" w:rsidRPr="00064962">
        <w:rPr>
          <w:rFonts w:ascii="Times New Roman" w:hAnsi="Times New Roman"/>
          <w:sz w:val="22"/>
        </w:rPr>
        <w:t xml:space="preserve">MD-2060, Mun. </w:t>
      </w:r>
      <w:proofErr w:type="spellStart"/>
      <w:r w:rsidR="00064962" w:rsidRPr="00064962">
        <w:rPr>
          <w:rFonts w:ascii="Times New Roman" w:hAnsi="Times New Roman"/>
          <w:sz w:val="22"/>
        </w:rPr>
        <w:t>Chișinău</w:t>
      </w:r>
      <w:proofErr w:type="spellEnd"/>
      <w:r w:rsidR="00064962" w:rsidRPr="00064962">
        <w:rPr>
          <w:rFonts w:ascii="Times New Roman" w:hAnsi="Times New Roman"/>
          <w:sz w:val="22"/>
        </w:rPr>
        <w:t xml:space="preserve">, bd. </w:t>
      </w:r>
      <w:proofErr w:type="spellStart"/>
      <w:r w:rsidR="00064962" w:rsidRPr="00064962">
        <w:rPr>
          <w:rFonts w:ascii="Times New Roman" w:hAnsi="Times New Roman"/>
          <w:sz w:val="22"/>
        </w:rPr>
        <w:t>Cuza-Vodă</w:t>
      </w:r>
      <w:proofErr w:type="spellEnd"/>
      <w:r w:rsidR="00064962" w:rsidRPr="00064962">
        <w:rPr>
          <w:rFonts w:ascii="Times New Roman" w:hAnsi="Times New Roman"/>
          <w:sz w:val="22"/>
        </w:rPr>
        <w:t>, 8/</w:t>
      </w:r>
      <w:proofErr w:type="gramStart"/>
      <w:r w:rsidR="00064962" w:rsidRPr="00064962">
        <w:rPr>
          <w:rFonts w:ascii="Times New Roman" w:hAnsi="Times New Roman"/>
          <w:sz w:val="22"/>
        </w:rPr>
        <w:t>1</w:t>
      </w:r>
      <w:r w:rsidR="00064962">
        <w:rPr>
          <w:rFonts w:ascii="Times New Roman" w:hAnsi="Times New Roman"/>
          <w:sz w:val="22"/>
        </w:rPr>
        <w:t xml:space="preserve"> </w:t>
      </w:r>
      <w:r w:rsidRPr="00E82463">
        <w:rPr>
          <w:rFonts w:ascii="Times New Roman" w:hAnsi="Times New Roman"/>
          <w:sz w:val="22"/>
        </w:rPr>
        <w:t>;</w:t>
      </w:r>
      <w:proofErr w:type="gramEnd"/>
    </w:p>
    <w:p w14:paraId="50A52BF5" w14:textId="7B352517"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the reference code of this tender procedure, (</w:t>
      </w:r>
      <w:proofErr w:type="gramStart"/>
      <w:r w:rsidRPr="00E82463">
        <w:rPr>
          <w:rFonts w:ascii="Times New Roman" w:hAnsi="Times New Roman"/>
          <w:sz w:val="22"/>
        </w:rPr>
        <w:t>i.e.</w:t>
      </w:r>
      <w:proofErr w:type="gramEnd"/>
      <w:r w:rsidRPr="00E82463">
        <w:rPr>
          <w:rFonts w:ascii="Times New Roman" w:hAnsi="Times New Roman"/>
          <w:sz w:val="22"/>
        </w:rPr>
        <w:t xml:space="preserve"> </w:t>
      </w:r>
      <w:r w:rsidR="00294988">
        <w:rPr>
          <w:rFonts w:ascii="Times New Roman" w:hAnsi="Times New Roman"/>
          <w:sz w:val="22"/>
        </w:rPr>
        <w:t>02</w:t>
      </w:r>
      <w:r w:rsidR="00064962" w:rsidRPr="00064962">
        <w:rPr>
          <w:rFonts w:ascii="Times New Roman" w:hAnsi="Times New Roman"/>
          <w:sz w:val="22"/>
        </w:rPr>
        <w:t>-01-2SOFT/4.2/85</w:t>
      </w:r>
      <w:r w:rsidRPr="00E82463">
        <w:rPr>
          <w:rFonts w:ascii="Times New Roman" w:hAnsi="Times New Roman"/>
          <w:sz w:val="22"/>
        </w:rPr>
        <w:t>);</w:t>
      </w:r>
    </w:p>
    <w:p w14:paraId="2D83B415" w14:textId="5E3333E6" w:rsidR="0047783A" w:rsidRPr="00E82463" w:rsidRDefault="0047783A" w:rsidP="0047783A">
      <w:pPr>
        <w:tabs>
          <w:tab w:val="left" w:pos="1134"/>
        </w:tabs>
        <w:ind w:left="1134" w:hanging="567"/>
        <w:rPr>
          <w:rFonts w:ascii="Times New Roman" w:hAnsi="Times New Roman"/>
          <w:sz w:val="22"/>
        </w:rPr>
      </w:pPr>
      <w:r w:rsidRPr="00E82463">
        <w:rPr>
          <w:rFonts w:ascii="Times New Roman" w:hAnsi="Times New Roman"/>
          <w:sz w:val="22"/>
        </w:rPr>
        <w:t>d)</w:t>
      </w:r>
      <w:r w:rsidRPr="00E82463">
        <w:rPr>
          <w:rFonts w:ascii="Times New Roman" w:hAnsi="Times New Roman"/>
          <w:sz w:val="22"/>
        </w:rPr>
        <w:tab/>
        <w:t xml:space="preserve">the words </w:t>
      </w:r>
      <w:r w:rsidR="006A5F84" w:rsidRPr="00E82463">
        <w:rPr>
          <w:rFonts w:ascii="Times New Roman" w:hAnsi="Times New Roman"/>
          <w:sz w:val="22"/>
        </w:rPr>
        <w:t>‘</w:t>
      </w:r>
      <w:r w:rsidRPr="00E82463">
        <w:rPr>
          <w:rFonts w:ascii="Times New Roman" w:hAnsi="Times New Roman"/>
          <w:sz w:val="22"/>
        </w:rPr>
        <w:t>Not to be opened before the tender opening session</w:t>
      </w:r>
      <w:r w:rsidR="006A5F84" w:rsidRPr="00E82463">
        <w:rPr>
          <w:rFonts w:ascii="Times New Roman" w:hAnsi="Times New Roman"/>
          <w:sz w:val="22"/>
        </w:rPr>
        <w:t>’</w:t>
      </w:r>
      <w:r w:rsidRPr="00E82463">
        <w:rPr>
          <w:rFonts w:ascii="Times New Roman" w:hAnsi="Times New Roman"/>
          <w:sz w:val="22"/>
        </w:rPr>
        <w:t xml:space="preserve"> in the language of the tender dossier </w:t>
      </w:r>
      <w:proofErr w:type="gramStart"/>
      <w:r w:rsidRPr="00E82463">
        <w:rPr>
          <w:rFonts w:ascii="Times New Roman" w:hAnsi="Times New Roman"/>
          <w:sz w:val="22"/>
        </w:rPr>
        <w:t xml:space="preserve">and </w:t>
      </w:r>
      <w:r w:rsidR="005424D0">
        <w:rPr>
          <w:rFonts w:ascii="Times New Roman" w:hAnsi="Times New Roman"/>
          <w:sz w:val="22"/>
        </w:rPr>
        <w:t>”A</w:t>
      </w:r>
      <w:proofErr w:type="gramEnd"/>
      <w:r w:rsidR="005424D0">
        <w:rPr>
          <w:rFonts w:ascii="Times New Roman" w:hAnsi="Times New Roman"/>
          <w:sz w:val="22"/>
        </w:rPr>
        <w:t xml:space="preserve"> nu se </w:t>
      </w:r>
      <w:proofErr w:type="spellStart"/>
      <w:r w:rsidR="005424D0">
        <w:rPr>
          <w:rFonts w:ascii="Times New Roman" w:hAnsi="Times New Roman"/>
          <w:sz w:val="22"/>
        </w:rPr>
        <w:t>deschide</w:t>
      </w:r>
      <w:proofErr w:type="spellEnd"/>
      <w:r w:rsidR="005424D0">
        <w:rPr>
          <w:rFonts w:ascii="Times New Roman" w:hAnsi="Times New Roman"/>
          <w:sz w:val="22"/>
        </w:rPr>
        <w:t xml:space="preserve"> </w:t>
      </w:r>
      <w:proofErr w:type="spellStart"/>
      <w:r w:rsidR="005424D0">
        <w:rPr>
          <w:rFonts w:ascii="Times New Roman" w:hAnsi="Times New Roman"/>
          <w:sz w:val="22"/>
        </w:rPr>
        <w:t>înainte</w:t>
      </w:r>
      <w:proofErr w:type="spellEnd"/>
      <w:r w:rsidR="005424D0">
        <w:rPr>
          <w:rFonts w:ascii="Times New Roman" w:hAnsi="Times New Roman"/>
          <w:sz w:val="22"/>
        </w:rPr>
        <w:t xml:space="preserve"> de </w:t>
      </w:r>
      <w:proofErr w:type="spellStart"/>
      <w:r w:rsidR="005424D0">
        <w:rPr>
          <w:rFonts w:ascii="Times New Roman" w:hAnsi="Times New Roman"/>
          <w:sz w:val="22"/>
        </w:rPr>
        <w:t>sesiunea</w:t>
      </w:r>
      <w:proofErr w:type="spellEnd"/>
      <w:r w:rsidR="005424D0">
        <w:rPr>
          <w:rFonts w:ascii="Times New Roman" w:hAnsi="Times New Roman"/>
          <w:sz w:val="22"/>
        </w:rPr>
        <w:t xml:space="preserve"> de </w:t>
      </w:r>
      <w:proofErr w:type="spellStart"/>
      <w:r w:rsidR="005424D0">
        <w:rPr>
          <w:rFonts w:ascii="Times New Roman" w:hAnsi="Times New Roman"/>
          <w:sz w:val="22"/>
        </w:rPr>
        <w:t>deschidere</w:t>
      </w:r>
      <w:proofErr w:type="spellEnd"/>
      <w:r w:rsidR="005424D0">
        <w:rPr>
          <w:rFonts w:ascii="Times New Roman" w:hAnsi="Times New Roman"/>
          <w:sz w:val="22"/>
        </w:rPr>
        <w:t>”</w:t>
      </w:r>
      <w:r w:rsidRPr="00E82463">
        <w:rPr>
          <w:rFonts w:ascii="Times New Roman" w:hAnsi="Times New Roman"/>
          <w:sz w:val="22"/>
        </w:rPr>
        <w:t>.</w:t>
      </w:r>
    </w:p>
    <w:p w14:paraId="30A065DE" w14:textId="77777777"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e)</w:t>
      </w:r>
      <w:r w:rsidRPr="00E82463">
        <w:rPr>
          <w:rFonts w:ascii="Times New Roman" w:hAnsi="Times New Roman"/>
          <w:sz w:val="22"/>
        </w:rPr>
        <w:tab/>
        <w:t>the name of the tenderer.</w:t>
      </w:r>
    </w:p>
    <w:p w14:paraId="1470C021" w14:textId="7782A25C"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technical and financial offers must be placed together in a sealed envelope. The envelope should then be placed in another single sealed envelope/package</w:t>
      </w:r>
      <w:r w:rsidR="00297F72">
        <w:rPr>
          <w:rFonts w:ascii="Times New Roman" w:hAnsi="Times New Roman"/>
          <w:sz w:val="22"/>
        </w:rPr>
        <w:t>.</w:t>
      </w:r>
    </w:p>
    <w:p w14:paraId="44877A98" w14:textId="77777777" w:rsidR="0047783A" w:rsidRPr="00E82463" w:rsidRDefault="0047783A" w:rsidP="00A4424B">
      <w:pPr>
        <w:pStyle w:val="Heading1"/>
      </w:pPr>
      <w:bookmarkStart w:id="17" w:name="_Toc42488080"/>
      <w:r w:rsidRPr="00E82463">
        <w:t>Content of tenders</w:t>
      </w:r>
      <w:bookmarkEnd w:id="17"/>
    </w:p>
    <w:p w14:paraId="1C76F36F" w14:textId="77777777"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14:paraId="1A65B77A" w14:textId="77777777"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14:paraId="3B1FB57C" w14:textId="078903A2" w:rsidR="0047783A" w:rsidRPr="00407FDB" w:rsidRDefault="0047783A" w:rsidP="00802689">
      <w:pPr>
        <w:pStyle w:val="Heading2"/>
        <w:keepLines/>
        <w:numPr>
          <w:ilvl w:val="1"/>
          <w:numId w:val="10"/>
        </w:numPr>
        <w:tabs>
          <w:tab w:val="num" w:pos="1134"/>
        </w:tabs>
        <w:spacing w:before="0" w:after="0"/>
        <w:ind w:hanging="306"/>
        <w:rPr>
          <w:rFonts w:ascii="Times New Roman" w:hAnsi="Times New Roman"/>
          <w:sz w:val="22"/>
          <w:szCs w:val="22"/>
        </w:rPr>
      </w:pPr>
      <w:r w:rsidRPr="00407FDB">
        <w:rPr>
          <w:rFonts w:ascii="Times New Roman" w:hAnsi="Times New Roman"/>
          <w:sz w:val="22"/>
          <w:szCs w:val="22"/>
          <w:lang w:val="en-GB"/>
        </w:rPr>
        <w:t>a detailed description of the supplies tendered in conformity with the technical specifications, including any documentation required</w:t>
      </w:r>
      <w:r w:rsidRPr="00407FDB">
        <w:rPr>
          <w:rFonts w:ascii="Times New Roman" w:hAnsi="Times New Roman"/>
          <w:sz w:val="22"/>
          <w:szCs w:val="22"/>
        </w:rPr>
        <w:t>.</w:t>
      </w:r>
    </w:p>
    <w:p w14:paraId="4A821F67" w14:textId="77777777" w:rsidR="0047783A" w:rsidRPr="00E82463" w:rsidRDefault="0047783A" w:rsidP="0047783A">
      <w:pPr>
        <w:ind w:left="567"/>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7CFB8596" w14:textId="77777777"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lastRenderedPageBreak/>
        <w:t>Part 2: Financial offer:</w:t>
      </w:r>
    </w:p>
    <w:p w14:paraId="750D644F" w14:textId="3278B90A" w:rsidR="005F7DC0" w:rsidRPr="003D4439" w:rsidRDefault="0047783A" w:rsidP="003F4F05">
      <w:pPr>
        <w:pStyle w:val="Heading2"/>
        <w:keepNext w:val="0"/>
        <w:numPr>
          <w:ilvl w:val="1"/>
          <w:numId w:val="10"/>
        </w:numPr>
        <w:tabs>
          <w:tab w:val="num" w:pos="1134"/>
        </w:tabs>
        <w:spacing w:before="0" w:after="0"/>
        <w:ind w:hanging="306"/>
        <w:rPr>
          <w:rFonts w:ascii="Times New Roman" w:hAnsi="Times New Roman"/>
          <w:sz w:val="22"/>
          <w:szCs w:val="22"/>
        </w:rPr>
      </w:pPr>
      <w:r w:rsidRPr="003D4439">
        <w:rPr>
          <w:rFonts w:ascii="Times New Roman" w:hAnsi="Times New Roman"/>
          <w:sz w:val="22"/>
          <w:szCs w:val="22"/>
          <w:lang w:val="en-GB"/>
        </w:rPr>
        <w:t>A financial offer calculated on a</w:t>
      </w:r>
      <w:r w:rsidR="00407FDB" w:rsidRPr="003D4439">
        <w:rPr>
          <w:rFonts w:ascii="Times New Roman" w:hAnsi="Times New Roman"/>
          <w:sz w:val="22"/>
          <w:szCs w:val="22"/>
          <w:lang w:val="en-GB"/>
        </w:rPr>
        <w:t xml:space="preserve"> </w:t>
      </w:r>
      <w:r w:rsidR="004365AD" w:rsidRPr="003D4439">
        <w:rPr>
          <w:rFonts w:ascii="Times New Roman" w:hAnsi="Times New Roman"/>
          <w:sz w:val="22"/>
          <w:szCs w:val="22"/>
          <w:lang w:val="en-GB"/>
        </w:rPr>
        <w:t>DAP</w:t>
      </w:r>
      <w:r w:rsidRPr="003D4439">
        <w:rPr>
          <w:rStyle w:val="FootnoteReference"/>
          <w:rFonts w:ascii="Times New Roman" w:hAnsi="Times New Roman"/>
        </w:rPr>
        <w:footnoteReference w:id="5"/>
      </w:r>
      <w:r w:rsidRPr="003D4439">
        <w:rPr>
          <w:rFonts w:ascii="Times New Roman" w:hAnsi="Times New Roman"/>
          <w:sz w:val="22"/>
          <w:szCs w:val="22"/>
          <w:lang w:val="en-GB"/>
        </w:rPr>
        <w:t xml:space="preserve"> </w:t>
      </w:r>
      <w:r w:rsidR="000665DF" w:rsidRPr="003D4439">
        <w:rPr>
          <w:rFonts w:ascii="Times New Roman" w:hAnsi="Times New Roman"/>
          <w:sz w:val="22"/>
          <w:szCs w:val="22"/>
          <w:lang w:val="en-GB"/>
        </w:rPr>
        <w:t xml:space="preserve">basis </w:t>
      </w:r>
      <w:r w:rsidRPr="003D4439">
        <w:rPr>
          <w:rFonts w:ascii="Times New Roman" w:hAnsi="Times New Roman"/>
          <w:sz w:val="22"/>
          <w:szCs w:val="22"/>
          <w:lang w:val="en-GB"/>
        </w:rPr>
        <w:t>for the supplies tendered</w:t>
      </w:r>
      <w:r w:rsidR="00407FDB" w:rsidRPr="003D4439">
        <w:rPr>
          <w:rFonts w:ascii="Times New Roman" w:hAnsi="Times New Roman"/>
          <w:sz w:val="22"/>
          <w:szCs w:val="22"/>
          <w:lang w:val="en-GB"/>
        </w:rPr>
        <w:t>.</w:t>
      </w:r>
    </w:p>
    <w:p w14:paraId="1DCE3193" w14:textId="77777777" w:rsidR="0047783A" w:rsidRPr="00E82463" w:rsidRDefault="0047783A" w:rsidP="0047783A">
      <w:pPr>
        <w:spacing w:after="0"/>
        <w:ind w:left="567"/>
        <w:rPr>
          <w:rFonts w:ascii="Times New Roman" w:hAnsi="Times New Roman"/>
          <w:sz w:val="22"/>
          <w:szCs w:val="22"/>
        </w:rPr>
      </w:pPr>
      <w:r w:rsidRPr="003D4439">
        <w:rPr>
          <w:rFonts w:ascii="Times New Roman" w:hAnsi="Times New Roman"/>
          <w:sz w:val="22"/>
          <w:szCs w:val="22"/>
        </w:rPr>
        <w:t>This financial offer should be presented as per template</w:t>
      </w:r>
      <w:r w:rsidRPr="00E82463">
        <w:rPr>
          <w:rFonts w:ascii="Times New Roman" w:hAnsi="Times New Roman"/>
          <w:sz w:val="22"/>
          <w:szCs w:val="22"/>
        </w:rPr>
        <w:t xml:space="preserv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16183FC3" w14:textId="77777777" w:rsidR="00407FDB" w:rsidRDefault="00407FDB" w:rsidP="00C348C0">
      <w:pPr>
        <w:keepNext/>
        <w:keepLines/>
        <w:spacing w:after="0"/>
        <w:ind w:left="567"/>
        <w:rPr>
          <w:rFonts w:ascii="Times New Roman" w:hAnsi="Times New Roman"/>
          <w:b/>
          <w:sz w:val="22"/>
          <w:szCs w:val="22"/>
        </w:rPr>
      </w:pPr>
    </w:p>
    <w:p w14:paraId="4E349783" w14:textId="2A5B92B7"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14:paraId="52A56C28" w14:textId="77777777"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14:paraId="584A9388" w14:textId="77777777" w:rsidR="0047783A" w:rsidRPr="00E82463" w:rsidRDefault="0047783A" w:rsidP="00AC07D4">
      <w:pPr>
        <w:numPr>
          <w:ilvl w:val="0"/>
          <w:numId w:val="6"/>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14:paraId="5B40EEC9" w14:textId="77777777" w:rsidR="00294988" w:rsidRDefault="0047783A" w:rsidP="003701AD">
      <w:pPr>
        <w:numPr>
          <w:ilvl w:val="0"/>
          <w:numId w:val="6"/>
        </w:numPr>
        <w:spacing w:before="0" w:after="240"/>
        <w:jc w:val="both"/>
        <w:rPr>
          <w:rFonts w:ascii="Times New Roman" w:hAnsi="Times New Roman"/>
          <w:sz w:val="22"/>
          <w:szCs w:val="22"/>
        </w:rPr>
      </w:pPr>
      <w:r w:rsidRPr="00294988">
        <w:rPr>
          <w:rFonts w:ascii="Times New Roman" w:hAnsi="Times New Roman"/>
          <w:sz w:val="22"/>
          <w:szCs w:val="22"/>
        </w:rPr>
        <w:t>The details of the bank account into which payments should be made (financial identification form</w:t>
      </w:r>
      <w:r w:rsidR="007C6835" w:rsidRPr="00294988">
        <w:rPr>
          <w:rFonts w:ascii="Times New Roman" w:hAnsi="Times New Roman"/>
          <w:sz w:val="22"/>
          <w:szCs w:val="22"/>
        </w:rPr>
        <w:t xml:space="preserve"> – document c4o1_fif_en</w:t>
      </w:r>
      <w:r w:rsidRPr="00294988">
        <w:rPr>
          <w:rFonts w:ascii="Times New Roman" w:hAnsi="Times New Roman"/>
          <w:sz w:val="22"/>
          <w:szCs w:val="22"/>
        </w:rPr>
        <w:t>)</w:t>
      </w:r>
      <w:r w:rsidRPr="00294988">
        <w:rPr>
          <w:rFonts w:ascii="Times New Roman" w:hAnsi="Times New Roman"/>
        </w:rPr>
        <w:t xml:space="preserve"> (</w:t>
      </w:r>
      <w:r w:rsidR="005C1201" w:rsidRPr="00294988">
        <w:rPr>
          <w:rFonts w:ascii="Times New Roman" w:hAnsi="Times New Roman"/>
          <w:sz w:val="22"/>
          <w:szCs w:val="22"/>
        </w:rPr>
        <w:t>t</w:t>
      </w:r>
      <w:r w:rsidRPr="00294988">
        <w:rPr>
          <w:rFonts w:ascii="Times New Roman" w:hAnsi="Times New Roman"/>
          <w:sz w:val="22"/>
          <w:szCs w:val="22"/>
        </w:rPr>
        <w:t>enderer</w:t>
      </w:r>
      <w:r w:rsidR="002D0CE1" w:rsidRPr="00294988">
        <w:rPr>
          <w:rFonts w:ascii="Times New Roman" w:hAnsi="Times New Roman"/>
          <w:sz w:val="22"/>
          <w:szCs w:val="22"/>
        </w:rPr>
        <w:t>s that have</w:t>
      </w:r>
      <w:r w:rsidRPr="00294988">
        <w:rPr>
          <w:rFonts w:ascii="Times New Roman" w:hAnsi="Times New Roman"/>
          <w:sz w:val="22"/>
          <w:szCs w:val="22"/>
        </w:rPr>
        <w:t xml:space="preserve"> already signed another contract with the European Commission, may provide </w:t>
      </w:r>
      <w:r w:rsidR="002D0CE1" w:rsidRPr="00294988">
        <w:rPr>
          <w:rFonts w:ascii="Times New Roman" w:hAnsi="Times New Roman"/>
          <w:sz w:val="22"/>
          <w:szCs w:val="22"/>
        </w:rPr>
        <w:t xml:space="preserve">their financial identification form number </w:t>
      </w:r>
      <w:r w:rsidRPr="00294988">
        <w:rPr>
          <w:rFonts w:ascii="Times New Roman" w:hAnsi="Times New Roman"/>
          <w:sz w:val="22"/>
          <w:szCs w:val="22"/>
        </w:rPr>
        <w:t>instead of the financial identification form</w:t>
      </w:r>
      <w:r w:rsidR="002D0CE1" w:rsidRPr="00294988">
        <w:rPr>
          <w:rFonts w:ascii="Times New Roman" w:hAnsi="Times New Roman"/>
          <w:sz w:val="22"/>
          <w:szCs w:val="22"/>
        </w:rPr>
        <w:t>,</w:t>
      </w:r>
      <w:r w:rsidRPr="00294988">
        <w:rPr>
          <w:rFonts w:ascii="Times New Roman" w:hAnsi="Times New Roman"/>
          <w:sz w:val="22"/>
          <w:szCs w:val="22"/>
        </w:rPr>
        <w:t xml:space="preserve"> or a copy of the financial identification form provided on that occasion, </w:t>
      </w:r>
      <w:r w:rsidR="002D0CE1" w:rsidRPr="00294988">
        <w:rPr>
          <w:rFonts w:ascii="Times New Roman" w:hAnsi="Times New Roman"/>
          <w:sz w:val="22"/>
          <w:szCs w:val="22"/>
        </w:rPr>
        <w:t>if no</w:t>
      </w:r>
      <w:r w:rsidRPr="00294988">
        <w:rPr>
          <w:rFonts w:ascii="Times New Roman" w:hAnsi="Times New Roman"/>
          <w:sz w:val="22"/>
          <w:szCs w:val="22"/>
        </w:rPr>
        <w:t xml:space="preserve"> change </w:t>
      </w:r>
      <w:r w:rsidR="00C86724" w:rsidRPr="00294988">
        <w:rPr>
          <w:rFonts w:ascii="Times New Roman" w:hAnsi="Times New Roman"/>
          <w:sz w:val="22"/>
          <w:szCs w:val="22"/>
        </w:rPr>
        <w:t xml:space="preserve">has </w:t>
      </w:r>
      <w:r w:rsidRPr="00294988">
        <w:rPr>
          <w:rFonts w:ascii="Times New Roman" w:hAnsi="Times New Roman"/>
          <w:sz w:val="22"/>
          <w:szCs w:val="22"/>
        </w:rPr>
        <w:t>occurred in the meantime.)</w:t>
      </w:r>
    </w:p>
    <w:p w14:paraId="5E3DFDA0" w14:textId="2613A8D6" w:rsidR="00294988" w:rsidRPr="00294988" w:rsidRDefault="00294988" w:rsidP="003701AD">
      <w:pPr>
        <w:numPr>
          <w:ilvl w:val="0"/>
          <w:numId w:val="6"/>
        </w:numPr>
        <w:spacing w:before="0" w:after="240"/>
        <w:jc w:val="both"/>
        <w:rPr>
          <w:rFonts w:ascii="Times New Roman" w:hAnsi="Times New Roman"/>
          <w:sz w:val="22"/>
          <w:szCs w:val="22"/>
        </w:rPr>
      </w:pPr>
      <w:r w:rsidRPr="00294988">
        <w:rPr>
          <w:rFonts w:ascii="Times New Roman" w:hAnsi="Times New Roman"/>
          <w:sz w:val="22"/>
          <w:szCs w:val="22"/>
        </w:rPr>
        <w:t>The legal entity file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14:paraId="59A2BB5A" w14:textId="77777777" w:rsidR="00A86E6A" w:rsidRPr="00E82463" w:rsidRDefault="00A86E6A" w:rsidP="00A86E6A">
      <w:pPr>
        <w:spacing w:before="0" w:after="240"/>
        <w:ind w:left="1211"/>
        <w:jc w:val="both"/>
        <w:rPr>
          <w:rFonts w:ascii="Times New Roman" w:hAnsi="Times New Roman"/>
          <w:sz w:val="22"/>
          <w:szCs w:val="22"/>
        </w:rPr>
      </w:pPr>
    </w:p>
    <w:p w14:paraId="7C818BB4" w14:textId="77777777"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14:paraId="10D985C9" w14:textId="77777777"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14:paraId="607020D8" w14:textId="77777777"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14:paraId="5E9846B7" w14:textId="77777777" w:rsidR="003D4439" w:rsidRPr="003D4439" w:rsidRDefault="0047783A" w:rsidP="003D4439">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 xml:space="preserve">consortium is duly </w:t>
      </w:r>
      <w:r w:rsidRPr="003D4439">
        <w:rPr>
          <w:rFonts w:ascii="Times New Roman" w:hAnsi="Times New Roman"/>
          <w:sz w:val="22"/>
          <w:szCs w:val="22"/>
        </w:rPr>
        <w:t>authorised to do so.</w:t>
      </w:r>
    </w:p>
    <w:p w14:paraId="3A9F15D6" w14:textId="77777777" w:rsidR="003D4439" w:rsidRPr="003D4439" w:rsidRDefault="003D4439" w:rsidP="003D4439">
      <w:pPr>
        <w:numPr>
          <w:ilvl w:val="0"/>
          <w:numId w:val="6"/>
        </w:numPr>
        <w:tabs>
          <w:tab w:val="clear" w:pos="1211"/>
          <w:tab w:val="num" w:pos="1134"/>
        </w:tabs>
        <w:spacing w:after="0"/>
        <w:ind w:left="1135" w:hanging="568"/>
        <w:jc w:val="both"/>
        <w:rPr>
          <w:rFonts w:ascii="Times New Roman" w:hAnsi="Times New Roman"/>
          <w:sz w:val="22"/>
          <w:szCs w:val="22"/>
        </w:rPr>
      </w:pPr>
      <w:r w:rsidRPr="003D4439">
        <w:rPr>
          <w:rFonts w:ascii="Times New Roman" w:hAnsi="Times New Roman"/>
          <w:sz w:val="22"/>
          <w:szCs w:val="22"/>
        </w:rPr>
        <w:t>The registration certificate of enterprise - Decision or Extract - Copy confirmed by the Participant's signature and stamp</w:t>
      </w:r>
    </w:p>
    <w:p w14:paraId="03DC6021" w14:textId="77777777" w:rsidR="003D4439" w:rsidRPr="00B37A58" w:rsidRDefault="003D4439" w:rsidP="003D4439">
      <w:pPr>
        <w:numPr>
          <w:ilvl w:val="0"/>
          <w:numId w:val="6"/>
        </w:numPr>
        <w:tabs>
          <w:tab w:val="clear" w:pos="1211"/>
          <w:tab w:val="num" w:pos="1134"/>
        </w:tabs>
        <w:spacing w:after="0"/>
        <w:ind w:left="1135" w:hanging="568"/>
        <w:jc w:val="both"/>
        <w:rPr>
          <w:rFonts w:ascii="Times New Roman" w:hAnsi="Times New Roman"/>
          <w:sz w:val="22"/>
          <w:szCs w:val="22"/>
        </w:rPr>
      </w:pPr>
      <w:r w:rsidRPr="00B37A58">
        <w:rPr>
          <w:rFonts w:ascii="Times New Roman" w:hAnsi="Times New Roman"/>
          <w:sz w:val="22"/>
          <w:szCs w:val="22"/>
        </w:rPr>
        <w:t>Certificate on the absence or existence of arrears to the budget - copy confirmed by applying the participant's signature and stamp</w:t>
      </w:r>
    </w:p>
    <w:p w14:paraId="734A6B30" w14:textId="2D612BDC" w:rsidR="003D4439" w:rsidRPr="003D4439" w:rsidRDefault="003D4439" w:rsidP="003D4439">
      <w:pPr>
        <w:numPr>
          <w:ilvl w:val="0"/>
          <w:numId w:val="6"/>
        </w:numPr>
        <w:tabs>
          <w:tab w:val="clear" w:pos="1211"/>
          <w:tab w:val="num" w:pos="1134"/>
        </w:tabs>
        <w:spacing w:after="0"/>
        <w:ind w:left="1135" w:hanging="568"/>
        <w:jc w:val="both"/>
        <w:rPr>
          <w:rFonts w:ascii="Times New Roman" w:hAnsi="Times New Roman"/>
          <w:sz w:val="22"/>
          <w:szCs w:val="22"/>
        </w:rPr>
      </w:pPr>
      <w:r w:rsidRPr="003D4439">
        <w:rPr>
          <w:rFonts w:ascii="Times New Roman" w:hAnsi="Times New Roman"/>
          <w:sz w:val="22"/>
          <w:szCs w:val="22"/>
        </w:rPr>
        <w:t>One contract of similar supply in the last 3 years + One reception report for one successful delivery of supplies in the last 3 years - Confirmed copy by applying the Participant's signature and stamp</w:t>
      </w:r>
    </w:p>
    <w:p w14:paraId="077F10A1" w14:textId="77777777" w:rsidR="000D66C0" w:rsidRPr="003D4439" w:rsidRDefault="000D66C0" w:rsidP="003D4439">
      <w:pPr>
        <w:spacing w:after="0"/>
        <w:jc w:val="both"/>
        <w:rPr>
          <w:rFonts w:ascii="Times New Roman" w:hAnsi="Times New Roman"/>
          <w:color w:val="FF0000"/>
          <w:sz w:val="22"/>
          <w:szCs w:val="22"/>
        </w:rPr>
      </w:pPr>
    </w:p>
    <w:p w14:paraId="30ADAD2E" w14:textId="77777777"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14:paraId="11D99C80"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14:paraId="6455855B" w14:textId="77777777"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9"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14:paraId="2C18B3E6" w14:textId="77777777" w:rsidR="0047783A" w:rsidRPr="00C348C0" w:rsidRDefault="0047783A" w:rsidP="00A4424B">
      <w:pPr>
        <w:pStyle w:val="Heading1"/>
        <w:rPr>
          <w:lang w:val="en-GB"/>
        </w:rPr>
      </w:pPr>
      <w:bookmarkStart w:id="18" w:name="_Toc42488082"/>
      <w:r w:rsidRPr="00C348C0">
        <w:rPr>
          <w:lang w:val="en-GB"/>
        </w:rPr>
        <w:t>Additional information before the deadline for submission of tenders</w:t>
      </w:r>
      <w:bookmarkEnd w:id="18"/>
    </w:p>
    <w:p w14:paraId="4ABA4AC2" w14:textId="77777777" w:rsidR="0047783A" w:rsidRPr="00E82463" w:rsidRDefault="0047783A" w:rsidP="00AC07D4">
      <w:pPr>
        <w:ind w:left="567"/>
        <w:jc w:val="both"/>
        <w:rPr>
          <w:rFonts w:ascii="Times New Roman" w:hAnsi="Times New Roman"/>
        </w:rPr>
      </w:pPr>
      <w:r w:rsidRPr="00E82463">
        <w:rPr>
          <w:rFonts w:ascii="Times New Roman" w:hAnsi="Times New Roman"/>
          <w:sz w:val="22"/>
        </w:rPr>
        <w:t xml:space="preserve">The tender dossier should be </w:t>
      </w:r>
      <w:r w:rsidR="00385FFC" w:rsidRPr="00E82463">
        <w:rPr>
          <w:rFonts w:ascii="Times New Roman" w:hAnsi="Times New Roman"/>
          <w:sz w:val="22"/>
        </w:rPr>
        <w:t xml:space="preserve">so </w:t>
      </w:r>
      <w:r w:rsidRPr="00E82463">
        <w:rPr>
          <w:rFonts w:ascii="Times New Roman" w:hAnsi="Times New Roman"/>
          <w:sz w:val="22"/>
        </w:rPr>
        <w:t xml:space="preserve">clear </w:t>
      </w:r>
      <w:r w:rsidR="00385FFC" w:rsidRPr="00E82463">
        <w:rPr>
          <w:rFonts w:ascii="Times New Roman" w:hAnsi="Times New Roman"/>
          <w:sz w:val="22"/>
        </w:rPr>
        <w:t>that</w:t>
      </w:r>
      <w:r w:rsidRPr="00E82463">
        <w:rPr>
          <w:rFonts w:ascii="Times New Roman" w:hAnsi="Times New Roman"/>
          <w:sz w:val="22"/>
        </w:rPr>
        <w:t xml:space="preserve"> tenderers </w:t>
      </w:r>
      <w:r w:rsidR="00385FFC" w:rsidRPr="00E82463">
        <w:rPr>
          <w:rFonts w:ascii="Times New Roman" w:hAnsi="Times New Roman"/>
          <w:sz w:val="22"/>
        </w:rPr>
        <w:t xml:space="preserve">do not need </w:t>
      </w:r>
      <w:r w:rsidRPr="00E82463">
        <w:rPr>
          <w:rFonts w:ascii="Times New Roman" w:hAnsi="Times New Roman"/>
          <w:sz w:val="22"/>
        </w:rPr>
        <w:t xml:space="preserve">to request additional information during the procedure. If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67D2C3E6" w14:textId="59EC91D3" w:rsidR="0047783A" w:rsidRPr="00E82463" w:rsidRDefault="0047783A" w:rsidP="00AC07D4">
      <w:pPr>
        <w:ind w:left="567"/>
        <w:jc w:val="both"/>
        <w:rPr>
          <w:rFonts w:ascii="Times New Roman" w:hAnsi="Times New Roman"/>
          <w:sz w:val="22"/>
        </w:rPr>
      </w:pPr>
      <w:r w:rsidRPr="00E82463">
        <w:rPr>
          <w:rFonts w:ascii="Times New Roman" w:hAnsi="Times New Roman"/>
          <w:sz w:val="22"/>
        </w:rPr>
        <w:t xml:space="preserve">Tenderers may submit questions in writing to the following address up to </w:t>
      </w:r>
      <w:r w:rsidR="00CD36E9">
        <w:rPr>
          <w:rFonts w:ascii="Times New Roman" w:hAnsi="Times New Roman"/>
          <w:sz w:val="22"/>
        </w:rPr>
        <w:t>21</w:t>
      </w:r>
      <w:r w:rsidRPr="00E82463">
        <w:rPr>
          <w:rFonts w:ascii="Times New Roman" w:hAnsi="Times New Roman"/>
          <w:sz w:val="22"/>
        </w:rPr>
        <w:t xml:space="preserve">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14:paraId="67956D63" w14:textId="77777777" w:rsidR="00064962" w:rsidRPr="00064962" w:rsidRDefault="00064962" w:rsidP="00064962">
      <w:pPr>
        <w:spacing w:before="0" w:after="0"/>
        <w:rPr>
          <w:rFonts w:ascii="Times New Roman" w:hAnsi="Times New Roman"/>
          <w:sz w:val="22"/>
        </w:rPr>
      </w:pPr>
      <w:r w:rsidRPr="00064962">
        <w:rPr>
          <w:rFonts w:ascii="Times New Roman" w:hAnsi="Times New Roman"/>
          <w:sz w:val="22"/>
        </w:rPr>
        <w:t xml:space="preserve">Republican Training </w:t>
      </w:r>
      <w:proofErr w:type="spellStart"/>
      <w:r w:rsidRPr="00064962">
        <w:rPr>
          <w:rFonts w:ascii="Times New Roman" w:hAnsi="Times New Roman"/>
          <w:sz w:val="22"/>
        </w:rPr>
        <w:t>Center</w:t>
      </w:r>
      <w:proofErr w:type="spellEnd"/>
      <w:r w:rsidRPr="00064962">
        <w:rPr>
          <w:rFonts w:ascii="Times New Roman" w:hAnsi="Times New Roman"/>
          <w:sz w:val="22"/>
        </w:rPr>
        <w:t xml:space="preserve"> of GIES MD </w:t>
      </w:r>
    </w:p>
    <w:p w14:paraId="6A9261AE" w14:textId="77777777" w:rsidR="00064962" w:rsidRPr="00064962" w:rsidRDefault="00064962" w:rsidP="00064962">
      <w:pPr>
        <w:spacing w:before="0" w:after="0"/>
        <w:rPr>
          <w:rFonts w:ascii="Times New Roman" w:hAnsi="Times New Roman"/>
          <w:sz w:val="22"/>
          <w:lang w:val="it-IT"/>
        </w:rPr>
      </w:pPr>
      <w:r w:rsidRPr="00064962">
        <w:rPr>
          <w:rFonts w:ascii="Times New Roman" w:hAnsi="Times New Roman"/>
          <w:sz w:val="22"/>
          <w:lang w:val="it-IT"/>
        </w:rPr>
        <w:t>MD-2060, Mun. Chișinău, bd. Cuza-Vodă, 8/1</w:t>
      </w:r>
    </w:p>
    <w:p w14:paraId="5E987E54" w14:textId="24AB9AF2" w:rsidR="0046776C" w:rsidRPr="0046776C" w:rsidRDefault="00064962" w:rsidP="00064962">
      <w:pPr>
        <w:spacing w:before="0" w:after="0"/>
        <w:rPr>
          <w:rFonts w:ascii="Times New Roman" w:hAnsi="Times New Roman"/>
          <w:snapToGrid/>
          <w:sz w:val="24"/>
          <w:szCs w:val="24"/>
          <w:lang w:val="ro-RO" w:eastAsia="en-GB"/>
        </w:rPr>
      </w:pPr>
      <w:r w:rsidRPr="00064962">
        <w:rPr>
          <w:rFonts w:ascii="Times New Roman" w:hAnsi="Times New Roman"/>
          <w:sz w:val="22"/>
        </w:rPr>
        <w:t>E-mail: cri@dse.md</w:t>
      </w:r>
      <w:r w:rsidR="0046776C">
        <w:rPr>
          <w:rFonts w:ascii="Helvetica" w:hAnsi="Helvetica"/>
          <w:snapToGrid/>
          <w:color w:val="5F6368"/>
          <w:sz w:val="21"/>
          <w:szCs w:val="21"/>
          <w:shd w:val="clear" w:color="auto" w:fill="FFFFFF"/>
          <w:lang w:val="ro-RO" w:eastAsia="en-GB"/>
        </w:rPr>
        <w:t xml:space="preserve"> </w:t>
      </w:r>
    </w:p>
    <w:p w14:paraId="1BB23D14" w14:textId="1B333AEE" w:rsidR="0047783A" w:rsidRPr="00E82463" w:rsidRDefault="0047783A" w:rsidP="00AC07D4">
      <w:pPr>
        <w:pStyle w:val="BodyText"/>
        <w:spacing w:before="0"/>
        <w:ind w:left="567"/>
        <w:rPr>
          <w:rFonts w:ascii="Times New Roman" w:hAnsi="Times New Roman"/>
        </w:rPr>
      </w:pPr>
    </w:p>
    <w:p w14:paraId="1FDDD8AC" w14:textId="77777777" w:rsidR="0047783A" w:rsidRPr="00E82463" w:rsidRDefault="0047783A" w:rsidP="00AC07D4">
      <w:pPr>
        <w:pStyle w:val="BodyText"/>
        <w:ind w:left="567"/>
        <w:jc w:val="both"/>
        <w:rPr>
          <w:rFonts w:ascii="Times New Roman" w:hAnsi="Times New Roman"/>
          <w:sz w:val="22"/>
          <w:szCs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has no obligation to provide clarifications after this date.</w:t>
      </w:r>
    </w:p>
    <w:p w14:paraId="50E3E757" w14:textId="0C48C2F8" w:rsidR="00407FDB" w:rsidRDefault="00407FDB" w:rsidP="00AC07D4">
      <w:pPr>
        <w:pStyle w:val="BodyText"/>
        <w:ind w:left="567"/>
        <w:jc w:val="both"/>
        <w:rPr>
          <w:rFonts w:ascii="Times New Roman" w:hAnsi="Times New Roman"/>
          <w:sz w:val="22"/>
        </w:rPr>
      </w:pPr>
      <w:r w:rsidRPr="00E82463">
        <w:rPr>
          <w:rFonts w:ascii="Times New Roman" w:hAnsi="Times New Roman"/>
          <w:sz w:val="22"/>
          <w:szCs w:val="22"/>
        </w:rPr>
        <w:t xml:space="preserve">Any clarification of the tender dossier will be published </w:t>
      </w:r>
      <w:r w:rsidRPr="00E82463">
        <w:rPr>
          <w:rFonts w:ascii="Times New Roman" w:hAnsi="Times New Roman"/>
          <w:sz w:val="22"/>
        </w:rPr>
        <w:t xml:space="preserve">at the latest </w:t>
      </w:r>
      <w:r w:rsidR="000E3D12">
        <w:rPr>
          <w:rFonts w:ascii="Times New Roman" w:hAnsi="Times New Roman"/>
          <w:sz w:val="22"/>
        </w:rPr>
        <w:t>4</w:t>
      </w:r>
      <w:r w:rsidRPr="00E82463">
        <w:rPr>
          <w:rFonts w:ascii="Times New Roman" w:hAnsi="Times New Roman"/>
          <w:sz w:val="22"/>
        </w:rPr>
        <w:t xml:space="preserve"> days before the deadline for submission of tenders </w:t>
      </w:r>
    </w:p>
    <w:p w14:paraId="25BC658A" w14:textId="29E1A782"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14:paraId="47901DFF" w14:textId="77777777" w:rsidR="0047783A" w:rsidRPr="00E82463" w:rsidRDefault="0047783A" w:rsidP="00A4424B">
      <w:pPr>
        <w:pStyle w:val="Heading1"/>
      </w:pPr>
      <w:bookmarkStart w:id="19" w:name="_Toc42488083"/>
      <w:r w:rsidRPr="00E82463">
        <w:t xml:space="preserve">Clarification meeting / site </w:t>
      </w:r>
      <w:proofErr w:type="spellStart"/>
      <w:r w:rsidRPr="00E82463">
        <w:t>visit</w:t>
      </w:r>
      <w:bookmarkEnd w:id="19"/>
      <w:proofErr w:type="spellEnd"/>
    </w:p>
    <w:p w14:paraId="4BE334BD" w14:textId="77777777" w:rsidR="0047783A" w:rsidRPr="00407FDB" w:rsidRDefault="0047783A" w:rsidP="00AC07D4">
      <w:pPr>
        <w:pStyle w:val="BodyText"/>
        <w:ind w:left="567" w:hanging="567"/>
        <w:rPr>
          <w:rFonts w:ascii="Times New Roman" w:hAnsi="Times New Roman"/>
          <w:sz w:val="22"/>
          <w:szCs w:val="22"/>
        </w:rPr>
      </w:pPr>
      <w:r w:rsidRPr="00407FDB">
        <w:rPr>
          <w:rFonts w:ascii="Times New Roman" w:hAnsi="Times New Roman"/>
          <w:sz w:val="22"/>
          <w:szCs w:val="22"/>
        </w:rPr>
        <w:t>14.1</w:t>
      </w:r>
      <w:r w:rsidRPr="00407FDB">
        <w:rPr>
          <w:rFonts w:ascii="Times New Roman" w:hAnsi="Times New Roman"/>
          <w:sz w:val="22"/>
          <w:szCs w:val="22"/>
        </w:rPr>
        <w:tab/>
        <w:t>No clarification meeting / site visit planned. Visits by individual prospective tenderers during the tender period cannot be organised</w:t>
      </w:r>
      <w:proofErr w:type="gramStart"/>
      <w:r w:rsidRPr="00407FDB">
        <w:rPr>
          <w:rFonts w:ascii="Times New Roman" w:hAnsi="Times New Roman"/>
          <w:sz w:val="22"/>
          <w:szCs w:val="22"/>
        </w:rPr>
        <w:t>. ]</w:t>
      </w:r>
      <w:proofErr w:type="gramEnd"/>
    </w:p>
    <w:p w14:paraId="4AAE0129" w14:textId="77777777" w:rsidR="0047783A" w:rsidRPr="00E82463" w:rsidRDefault="0047783A" w:rsidP="00A4424B">
      <w:pPr>
        <w:pStyle w:val="Heading1"/>
      </w:pPr>
      <w:bookmarkStart w:id="20" w:name="_Toc42488084"/>
      <w:r w:rsidRPr="00E82463">
        <w:t xml:space="preserve">Alteration or </w:t>
      </w:r>
      <w:proofErr w:type="spellStart"/>
      <w:r w:rsidRPr="00E82463">
        <w:t>withdrawal</w:t>
      </w:r>
      <w:proofErr w:type="spellEnd"/>
      <w:r w:rsidRPr="00E82463">
        <w:t xml:space="preserve"> of tenders</w:t>
      </w:r>
      <w:bookmarkEnd w:id="20"/>
    </w:p>
    <w:p w14:paraId="106F5BE3" w14:textId="77777777"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1B24CCB6"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14:paraId="6DCE3343"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lastRenderedPageBreak/>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1A9186AE" w14:textId="77777777" w:rsidR="0047783A" w:rsidRPr="00E82463" w:rsidRDefault="0047783A" w:rsidP="00A4424B">
      <w:pPr>
        <w:pStyle w:val="Heading1"/>
      </w:pPr>
      <w:bookmarkStart w:id="21" w:name="_Toc42488085"/>
      <w:proofErr w:type="spellStart"/>
      <w:r w:rsidRPr="00E82463">
        <w:t>Costs</w:t>
      </w:r>
      <w:proofErr w:type="spellEnd"/>
      <w:r w:rsidRPr="00E82463">
        <w:t xml:space="preserve"> of </w:t>
      </w:r>
      <w:proofErr w:type="spellStart"/>
      <w:r w:rsidRPr="00E82463">
        <w:t>preparing</w:t>
      </w:r>
      <w:proofErr w:type="spellEnd"/>
      <w:r w:rsidRPr="00E82463">
        <w:t xml:space="preserve"> tenders</w:t>
      </w:r>
      <w:bookmarkEnd w:id="21"/>
    </w:p>
    <w:p w14:paraId="5BE88612" w14:textId="77777777"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14:paraId="026C379C" w14:textId="77777777" w:rsidR="0047783A" w:rsidRPr="00E82463" w:rsidRDefault="0047783A" w:rsidP="00A4424B">
      <w:pPr>
        <w:pStyle w:val="Heading1"/>
      </w:pPr>
      <w:bookmarkStart w:id="22" w:name="_Toc42488086"/>
      <w:proofErr w:type="spellStart"/>
      <w:r w:rsidRPr="00E82463">
        <w:t>Ownership</w:t>
      </w:r>
      <w:proofErr w:type="spellEnd"/>
      <w:r w:rsidRPr="00E82463">
        <w:t xml:space="preserve"> of tenders</w:t>
      </w:r>
      <w:bookmarkEnd w:id="22"/>
    </w:p>
    <w:p w14:paraId="0C9E11B3"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14:paraId="2719B215" w14:textId="77777777" w:rsidR="0047783A" w:rsidRPr="00E82463" w:rsidRDefault="0047783A" w:rsidP="00A4424B">
      <w:pPr>
        <w:pStyle w:val="Heading1"/>
      </w:pPr>
      <w:bookmarkStart w:id="23" w:name="_Toc42488087"/>
      <w:proofErr w:type="spellStart"/>
      <w:r w:rsidRPr="00E82463">
        <w:t>Joint venture</w:t>
      </w:r>
      <w:proofErr w:type="spellEnd"/>
      <w:r w:rsidRPr="00E82463">
        <w:t xml:space="preserve"> or consortium</w:t>
      </w:r>
      <w:bookmarkEnd w:id="23"/>
    </w:p>
    <w:p w14:paraId="1FD1A6FD"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14:paraId="48FFFA8F"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1F3C1C73" w14:textId="77777777" w:rsidR="0047783A" w:rsidRPr="00E82463" w:rsidRDefault="0047783A" w:rsidP="00A4424B">
      <w:pPr>
        <w:pStyle w:val="Heading1"/>
      </w:pPr>
      <w:bookmarkStart w:id="24" w:name="_Toc42488088"/>
      <w:proofErr w:type="spellStart"/>
      <w:r w:rsidRPr="00E82463">
        <w:t>Opening</w:t>
      </w:r>
      <w:proofErr w:type="spellEnd"/>
      <w:r w:rsidRPr="00E82463">
        <w:t xml:space="preserve"> of tenders</w:t>
      </w:r>
      <w:bookmarkEnd w:id="24"/>
    </w:p>
    <w:p w14:paraId="601C3780"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14:paraId="358A0D88" w14:textId="04966571" w:rsidR="0047783A" w:rsidRDefault="0047783A" w:rsidP="00064962">
      <w:pPr>
        <w:pStyle w:val="Heading2"/>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proofErr w:type="gramStart"/>
      <w:r w:rsidR="00EC6C0A" w:rsidRPr="00EC6C0A">
        <w:rPr>
          <w:rFonts w:ascii="Times New Roman" w:hAnsi="Times New Roman"/>
          <w:b/>
          <w:bCs/>
          <w:sz w:val="22"/>
          <w:lang w:val="en-GB"/>
        </w:rPr>
        <w:t>3.06.</w:t>
      </w:r>
      <w:r w:rsidR="007E224E" w:rsidRPr="00EC6C0A">
        <w:rPr>
          <w:rFonts w:ascii="Times New Roman" w:hAnsi="Times New Roman"/>
          <w:b/>
          <w:bCs/>
          <w:sz w:val="22"/>
          <w:lang w:val="en-GB"/>
        </w:rPr>
        <w:t>.</w:t>
      </w:r>
      <w:proofErr w:type="gramEnd"/>
      <w:r w:rsidR="007E224E">
        <w:rPr>
          <w:rFonts w:ascii="Times New Roman" w:hAnsi="Times New Roman"/>
          <w:b/>
          <w:bCs/>
          <w:sz w:val="22"/>
          <w:lang w:val="en-GB"/>
        </w:rPr>
        <w:t>202</w:t>
      </w:r>
      <w:r w:rsidR="00294988">
        <w:rPr>
          <w:rFonts w:ascii="Times New Roman" w:hAnsi="Times New Roman"/>
          <w:b/>
          <w:bCs/>
          <w:sz w:val="22"/>
          <w:lang w:val="en-GB"/>
        </w:rPr>
        <w:t>1</w:t>
      </w:r>
      <w:r w:rsidRPr="00E82463">
        <w:rPr>
          <w:rFonts w:ascii="Times New Roman" w:hAnsi="Times New Roman"/>
          <w:sz w:val="22"/>
          <w:lang w:val="en-GB"/>
        </w:rPr>
        <w:t xml:space="preserve"> at </w:t>
      </w:r>
      <w:r w:rsidR="00064962" w:rsidRPr="00064962">
        <w:rPr>
          <w:rFonts w:ascii="Times New Roman" w:hAnsi="Times New Roman"/>
          <w:b/>
          <w:bCs/>
          <w:sz w:val="22"/>
          <w:lang w:val="en-GB"/>
        </w:rPr>
        <w:t xml:space="preserve">Republican Training </w:t>
      </w:r>
      <w:proofErr w:type="spellStart"/>
      <w:r w:rsidR="00064962" w:rsidRPr="00064962">
        <w:rPr>
          <w:rFonts w:ascii="Times New Roman" w:hAnsi="Times New Roman"/>
          <w:b/>
          <w:bCs/>
          <w:sz w:val="22"/>
          <w:lang w:val="en-GB"/>
        </w:rPr>
        <w:t>Center</w:t>
      </w:r>
      <w:proofErr w:type="spellEnd"/>
      <w:r w:rsidR="00064962" w:rsidRPr="00064962">
        <w:rPr>
          <w:rFonts w:ascii="Times New Roman" w:hAnsi="Times New Roman"/>
          <w:b/>
          <w:bCs/>
          <w:sz w:val="22"/>
          <w:lang w:val="en-GB"/>
        </w:rPr>
        <w:t xml:space="preserve"> of GIES MD</w:t>
      </w:r>
      <w:r w:rsidR="00064962">
        <w:rPr>
          <w:rFonts w:ascii="Times New Roman" w:hAnsi="Times New Roman"/>
          <w:b/>
          <w:bCs/>
          <w:sz w:val="22"/>
          <w:lang w:val="en-GB"/>
        </w:rPr>
        <w:t xml:space="preserve">, </w:t>
      </w:r>
      <w:r w:rsidR="00064962" w:rsidRPr="00064962">
        <w:rPr>
          <w:rFonts w:ascii="Times New Roman" w:hAnsi="Times New Roman"/>
          <w:b/>
          <w:bCs/>
          <w:sz w:val="22"/>
          <w:lang w:val="en-US"/>
        </w:rPr>
        <w:t xml:space="preserve">MD-2060, Mun. </w:t>
      </w:r>
      <w:proofErr w:type="spellStart"/>
      <w:r w:rsidR="00064962" w:rsidRPr="009C17B8">
        <w:rPr>
          <w:rFonts w:ascii="Times New Roman" w:hAnsi="Times New Roman"/>
          <w:b/>
          <w:bCs/>
          <w:sz w:val="22"/>
          <w:lang w:val="en-US"/>
        </w:rPr>
        <w:t>Chișinău</w:t>
      </w:r>
      <w:proofErr w:type="spellEnd"/>
      <w:r w:rsidR="00064962" w:rsidRPr="009C17B8">
        <w:rPr>
          <w:rFonts w:ascii="Times New Roman" w:hAnsi="Times New Roman"/>
          <w:b/>
          <w:bCs/>
          <w:sz w:val="22"/>
          <w:lang w:val="en-US"/>
        </w:rPr>
        <w:t xml:space="preserve">, bd. </w:t>
      </w:r>
      <w:proofErr w:type="spellStart"/>
      <w:r w:rsidR="00064962" w:rsidRPr="009C17B8">
        <w:rPr>
          <w:rFonts w:ascii="Times New Roman" w:hAnsi="Times New Roman"/>
          <w:b/>
          <w:bCs/>
          <w:sz w:val="22"/>
          <w:lang w:val="en-US"/>
        </w:rPr>
        <w:t>Cuza-Vodă</w:t>
      </w:r>
      <w:proofErr w:type="spellEnd"/>
      <w:r w:rsidR="00064962" w:rsidRPr="009C17B8">
        <w:rPr>
          <w:rFonts w:ascii="Times New Roman" w:hAnsi="Times New Roman"/>
          <w:b/>
          <w:bCs/>
          <w:sz w:val="22"/>
          <w:lang w:val="en-US"/>
        </w:rPr>
        <w:t xml:space="preserve">, 8/1, </w:t>
      </w:r>
      <w:r w:rsidRPr="00E82463">
        <w:rPr>
          <w:rFonts w:ascii="Times New Roman" w:hAnsi="Times New Roman"/>
          <w:sz w:val="22"/>
          <w:lang w:val="en-GB"/>
        </w:rPr>
        <w:t xml:space="preserve">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The committee will draw up minutes of the meeting, which will be available on request.</w:t>
      </w:r>
    </w:p>
    <w:p w14:paraId="0C35E0B1" w14:textId="77777777"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lastRenderedPageBreak/>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14:paraId="09F9A851"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14:paraId="49BADFE0"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212B73E9"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14:paraId="1B0A7BD3"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14:paraId="7C3D20BF" w14:textId="77777777" w:rsidR="0047783A" w:rsidRPr="00E82463" w:rsidRDefault="0047783A" w:rsidP="00A4424B">
      <w:pPr>
        <w:pStyle w:val="Heading1"/>
      </w:pPr>
      <w:bookmarkStart w:id="25" w:name="_Toc42488089"/>
      <w:r w:rsidRPr="00E82463">
        <w:t>Evaluation of tenders</w:t>
      </w:r>
      <w:bookmarkEnd w:id="25"/>
    </w:p>
    <w:p w14:paraId="501E2A15"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14:paraId="30415AA5"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563F3ED0"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5359875B" w14:textId="77777777"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2CAA8713"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14:paraId="250CB5A7" w14:textId="77777777" w:rsidR="0047783A" w:rsidRPr="00E82463" w:rsidRDefault="0047783A" w:rsidP="00E82463">
      <w:pPr>
        <w:spacing w:before="0"/>
        <w:ind w:left="567"/>
        <w:jc w:val="both"/>
        <w:outlineLvl w:val="0"/>
        <w:rPr>
          <w:rFonts w:ascii="Times New Roman" w:hAnsi="Times New Roman"/>
          <w:sz w:val="22"/>
        </w:rPr>
      </w:pPr>
      <w:bookmarkStart w:id="26"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73A181A9" w14:textId="77777777"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26"/>
    <w:p w14:paraId="15F820DD" w14:textId="77777777"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14:paraId="6B118A7C" w14:textId="77777777"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lastRenderedPageBreak/>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1AFAACD6"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14:paraId="1DC555E7" w14:textId="77777777"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14:paraId="367D2F53"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14:paraId="7B8D43AA"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7569B9A8" w14:textId="77777777"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14:paraId="74044742" w14:textId="77777777"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14:paraId="632E9819"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14:paraId="0D8DF14B" w14:textId="77777777" w:rsidR="0047783A" w:rsidRPr="00E82463" w:rsidRDefault="0047783A" w:rsidP="00FC6A15">
      <w:pPr>
        <w:ind w:left="567"/>
        <w:jc w:val="both"/>
      </w:pPr>
      <w:r w:rsidRPr="00FC6A15">
        <w:rPr>
          <w:rFonts w:ascii="Times New Roman" w:hAnsi="Times New Roman"/>
          <w:sz w:val="22"/>
        </w:rPr>
        <w:t>Variant solutions will not be taken into consideration.</w:t>
      </w:r>
    </w:p>
    <w:p w14:paraId="196E878A"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14:paraId="405282F0" w14:textId="171B695F" w:rsidR="0047783A" w:rsidRPr="00E82463" w:rsidRDefault="0047783A" w:rsidP="0047783A">
      <w:pPr>
        <w:ind w:left="567" w:firstLine="11"/>
        <w:jc w:val="both"/>
        <w:outlineLvl w:val="0"/>
        <w:rPr>
          <w:rFonts w:ascii="Times New Roman" w:hAnsi="Times New Roman"/>
        </w:rPr>
      </w:pPr>
      <w:r w:rsidRPr="00215C4D">
        <w:rPr>
          <w:rFonts w:ascii="Times New Roman" w:hAnsi="Times New Roman"/>
          <w:sz w:val="22"/>
        </w:rPr>
        <w:t>The sole award criterion will be the price. The contract will be awarded to the lowest compliant tender.</w:t>
      </w:r>
    </w:p>
    <w:p w14:paraId="280C9713" w14:textId="77777777"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14:paraId="060C7206" w14:textId="77777777"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14:paraId="267EF38C" w14:textId="77777777" w:rsidR="0047783A" w:rsidRPr="00C348C0" w:rsidRDefault="00EA1ADC" w:rsidP="00C348C0">
      <w:pPr>
        <w:pStyle w:val="Heading1"/>
        <w:numPr>
          <w:ilvl w:val="0"/>
          <w:numId w:val="0"/>
        </w:numPr>
        <w:rPr>
          <w:lang w:val="en-GB"/>
        </w:rPr>
      </w:pPr>
      <w:bookmarkStart w:id="27" w:name="_Toc41467298"/>
      <w:bookmarkStart w:id="28" w:name="_Toc42488090"/>
      <w:r>
        <w:rPr>
          <w:lang w:val="en-GB"/>
        </w:rPr>
        <w:lastRenderedPageBreak/>
        <w:t>22.</w:t>
      </w:r>
      <w:r>
        <w:rPr>
          <w:lang w:val="en-GB"/>
        </w:rPr>
        <w:tab/>
      </w:r>
      <w:r w:rsidR="0047783A" w:rsidRPr="00C348C0">
        <w:rPr>
          <w:lang w:val="en-GB"/>
        </w:rPr>
        <w:t>Signature of the contract and performance guarantee</w:t>
      </w:r>
      <w:bookmarkStart w:id="29" w:name="_Ref500418776"/>
      <w:bookmarkEnd w:id="27"/>
      <w:bookmarkEnd w:id="28"/>
    </w:p>
    <w:p w14:paraId="6F521181" w14:textId="77777777"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14:paraId="3A76854A" w14:textId="77777777" w:rsidR="00BC163B" w:rsidRPr="00E82463" w:rsidRDefault="00BC163B" w:rsidP="00AC07D4">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14:paraId="6FE4326F" w14:textId="77777777"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00BC163B" w:rsidRPr="00E82463">
        <w:rPr>
          <w:rFonts w:ascii="Times New Roman" w:hAnsi="Times New Roman"/>
          <w:sz w:val="22"/>
          <w:lang w:val="en-GB"/>
        </w:rPr>
        <w:t xml:space="preserve"> </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B50CF5">
        <w:rPr>
          <w:rFonts w:ascii="Times New Roman" w:hAnsi="Times New Roman"/>
          <w:sz w:val="22"/>
          <w:lang w:val="en-GB"/>
        </w:rPr>
        <w:t xml:space="preserve">additional information about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14:paraId="206FC243" w14:textId="77777777"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14:paraId="7A7C5A94" w14:textId="77777777"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14:paraId="0FABE298" w14:textId="77777777" w:rsidR="00654F04" w:rsidRPr="00654F04" w:rsidRDefault="00654F04" w:rsidP="00654F04">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0DCFB883" w14:textId="1647A960" w:rsidR="00654F04" w:rsidRPr="00215C4D" w:rsidRDefault="00654F04" w:rsidP="00654F04">
      <w:pPr>
        <w:ind w:left="567"/>
        <w:jc w:val="both"/>
        <w:rPr>
          <w:rFonts w:ascii="Times New Roman" w:hAnsi="Times New Roman"/>
          <w:b/>
          <w:bCs/>
          <w:color w:val="000000"/>
          <w:sz w:val="22"/>
          <w:szCs w:val="22"/>
        </w:rPr>
      </w:pPr>
      <w:r w:rsidRPr="00215C4D">
        <w:rPr>
          <w:rFonts w:ascii="Times New Roman" w:hAnsi="Times New Roman"/>
          <w:b/>
          <w:bCs/>
          <w:color w:val="000000"/>
          <w:sz w:val="22"/>
          <w:szCs w:val="22"/>
        </w:rPr>
        <w:t xml:space="preserve">Documentary evidence of the financial and economic capacity and/or of the technical and professional capacity according to the selection criteria specified in </w:t>
      </w:r>
      <w:r w:rsidR="00D950BA" w:rsidRPr="00215C4D">
        <w:rPr>
          <w:rFonts w:ascii="Times New Roman" w:hAnsi="Times New Roman"/>
          <w:b/>
          <w:bCs/>
          <w:color w:val="000000"/>
          <w:sz w:val="22"/>
          <w:szCs w:val="22"/>
        </w:rPr>
        <w:t xml:space="preserve">the </w:t>
      </w:r>
      <w:r w:rsidR="00B50CF5" w:rsidRPr="00215C4D">
        <w:rPr>
          <w:rFonts w:ascii="Times New Roman" w:hAnsi="Times New Roman"/>
          <w:b/>
          <w:bCs/>
          <w:color w:val="000000"/>
          <w:sz w:val="22"/>
          <w:szCs w:val="22"/>
        </w:rPr>
        <w:t xml:space="preserve">additional information about the </w:t>
      </w:r>
      <w:r w:rsidR="00D950BA" w:rsidRPr="00215C4D">
        <w:rPr>
          <w:rFonts w:ascii="Times New Roman" w:hAnsi="Times New Roman"/>
          <w:b/>
          <w:bCs/>
          <w:color w:val="000000"/>
          <w:sz w:val="22"/>
          <w:szCs w:val="22"/>
        </w:rPr>
        <w:t xml:space="preserve">contract notice </w:t>
      </w:r>
      <w:r w:rsidR="00394E9F" w:rsidRPr="00215C4D">
        <w:rPr>
          <w:rFonts w:ascii="Times New Roman" w:hAnsi="Times New Roman"/>
          <w:b/>
          <w:bCs/>
          <w:color w:val="000000"/>
          <w:sz w:val="22"/>
          <w:szCs w:val="22"/>
        </w:rPr>
        <w:t>shall be submitted</w:t>
      </w:r>
      <w:r w:rsidRPr="00215C4D">
        <w:rPr>
          <w:rFonts w:ascii="Times New Roman" w:hAnsi="Times New Roman"/>
          <w:b/>
          <w:bCs/>
          <w:color w:val="000000"/>
          <w:sz w:val="22"/>
          <w:szCs w:val="22"/>
        </w:rPr>
        <w:t>. (See</w:t>
      </w:r>
      <w:r w:rsidRPr="00215C4D">
        <w:rPr>
          <w:rFonts w:ascii="Times New Roman" w:hAnsi="Times New Roman"/>
          <w:b/>
          <w:bCs/>
          <w:sz w:val="22"/>
          <w:szCs w:val="22"/>
        </w:rPr>
        <w:t xml:space="preserve"> further </w:t>
      </w:r>
      <w:r w:rsidR="00917D02" w:rsidRPr="00215C4D">
        <w:rPr>
          <w:rFonts w:ascii="Times New Roman" w:hAnsi="Times New Roman"/>
          <w:b/>
          <w:bCs/>
          <w:sz w:val="22"/>
          <w:szCs w:val="22"/>
        </w:rPr>
        <w:t>Section</w:t>
      </w:r>
      <w:r w:rsidRPr="00215C4D">
        <w:rPr>
          <w:rFonts w:ascii="Times New Roman" w:hAnsi="Times New Roman"/>
          <w:b/>
          <w:bCs/>
          <w:sz w:val="22"/>
          <w:szCs w:val="22"/>
        </w:rPr>
        <w:t xml:space="preserve"> </w:t>
      </w:r>
      <w:r w:rsidR="000D5F1B" w:rsidRPr="00215C4D">
        <w:rPr>
          <w:rFonts w:ascii="Times New Roman" w:hAnsi="Times New Roman"/>
          <w:b/>
          <w:bCs/>
          <w:sz w:val="22"/>
          <w:szCs w:val="22"/>
        </w:rPr>
        <w:t>2.6.11.</w:t>
      </w:r>
      <w:r w:rsidRPr="00215C4D">
        <w:rPr>
          <w:rFonts w:ascii="Times New Roman" w:hAnsi="Times New Roman"/>
          <w:b/>
          <w:bCs/>
          <w:sz w:val="22"/>
          <w:szCs w:val="22"/>
        </w:rPr>
        <w:t xml:space="preserve"> of the </w:t>
      </w:r>
      <w:r w:rsidR="000D5F1B" w:rsidRPr="00215C4D">
        <w:rPr>
          <w:rFonts w:ascii="Times New Roman" w:hAnsi="Times New Roman"/>
          <w:b/>
          <w:bCs/>
          <w:sz w:val="22"/>
          <w:szCs w:val="22"/>
        </w:rPr>
        <w:t>p</w:t>
      </w:r>
      <w:r w:rsidRPr="00215C4D">
        <w:rPr>
          <w:rFonts w:ascii="Times New Roman" w:hAnsi="Times New Roman"/>
          <w:b/>
          <w:bCs/>
          <w:sz w:val="22"/>
          <w:szCs w:val="22"/>
        </w:rPr>
        <w:t xml:space="preserve">ractical </w:t>
      </w:r>
      <w:r w:rsidR="000D5F1B" w:rsidRPr="00215C4D">
        <w:rPr>
          <w:rFonts w:ascii="Times New Roman" w:hAnsi="Times New Roman"/>
          <w:b/>
          <w:bCs/>
          <w:sz w:val="22"/>
          <w:szCs w:val="22"/>
        </w:rPr>
        <w:t>g</w:t>
      </w:r>
      <w:r w:rsidRPr="00215C4D">
        <w:rPr>
          <w:rFonts w:ascii="Times New Roman" w:hAnsi="Times New Roman"/>
          <w:b/>
          <w:bCs/>
          <w:sz w:val="22"/>
          <w:szCs w:val="22"/>
        </w:rPr>
        <w:t>uide).</w:t>
      </w:r>
    </w:p>
    <w:p w14:paraId="3A1032AF" w14:textId="77777777" w:rsidR="00580F0C" w:rsidRPr="00580F0C" w:rsidRDefault="00580F0C" w:rsidP="00654F04">
      <w:pPr>
        <w:ind w:left="567"/>
        <w:jc w:val="both"/>
        <w:rPr>
          <w:rFonts w:ascii="Times New Roman" w:hAnsi="Times New Roman"/>
          <w:sz w:val="22"/>
        </w:rPr>
      </w:pPr>
      <w:r w:rsidRPr="00215C4D">
        <w:rPr>
          <w:rFonts w:ascii="Times New Roman" w:hAnsi="Times New Roman"/>
          <w:sz w:val="22"/>
        </w:rPr>
        <w:t>By submitting a tender</w:t>
      </w:r>
      <w:r w:rsidRPr="00580F0C">
        <w:rPr>
          <w:rFonts w:ascii="Times New Roman" w:hAnsi="Times New Roman"/>
          <w:sz w:val="22"/>
        </w:rPr>
        <w:t>,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1A75395F" w14:textId="77777777"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w:t>
      </w:r>
      <w:r w:rsidRPr="00E82463">
        <w:rPr>
          <w:rFonts w:ascii="Times New Roman" w:hAnsi="Times New Roman"/>
          <w:sz w:val="22"/>
          <w:szCs w:val="22"/>
        </w:rPr>
        <w:t xml:space="preserve"> </w:t>
      </w:r>
      <w:r w:rsidR="00F67D26" w:rsidRPr="00E82463">
        <w:rPr>
          <w:rFonts w:ascii="Times New Roman" w:hAnsi="Times New Roman"/>
          <w:sz w:val="22"/>
          <w:szCs w:val="22"/>
        </w:rPr>
        <w:t>the tender</w:t>
      </w:r>
      <w:r w:rsidRPr="00E82463">
        <w:rPr>
          <w:rFonts w:ascii="Times New Roman" w:hAnsi="Times New Roman"/>
          <w:sz w:val="22"/>
          <w:szCs w:val="22"/>
        </w:rPr>
        <w:t xml:space="preserve"> </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xml:space="preserve">. The total value of the </w:t>
      </w:r>
      <w:r w:rsidRPr="00E82463">
        <w:rPr>
          <w:rFonts w:ascii="Times New Roman" w:hAnsi="Times New Roman"/>
          <w:sz w:val="22"/>
          <w:szCs w:val="22"/>
        </w:rPr>
        <w:lastRenderedPageBreak/>
        <w:t>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14:paraId="1E26A42A"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29"/>
    <w:p w14:paraId="4B74B101" w14:textId="77777777" w:rsidR="0047783A" w:rsidRPr="00BD61F4"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w:t>
      </w:r>
      <w:r w:rsidRPr="00BD61F4">
        <w:rPr>
          <w:rFonts w:ascii="Times New Roman" w:hAnsi="Times New Roman"/>
          <w:sz w:val="22"/>
          <w:lang w:val="en-GB"/>
        </w:rPr>
        <w:t xml:space="preserve">successful tenderer will have no claim whatsoever on the </w:t>
      </w:r>
      <w:r w:rsidR="000D5F1B" w:rsidRPr="00BD61F4">
        <w:rPr>
          <w:rFonts w:ascii="Times New Roman" w:hAnsi="Times New Roman"/>
          <w:sz w:val="22"/>
          <w:lang w:val="en-GB"/>
        </w:rPr>
        <w:t>c</w:t>
      </w:r>
      <w:r w:rsidRPr="00BD61F4">
        <w:rPr>
          <w:rFonts w:ascii="Times New Roman" w:hAnsi="Times New Roman"/>
          <w:sz w:val="22"/>
          <w:lang w:val="en-GB"/>
        </w:rPr>
        <w:t xml:space="preserve">ontracting </w:t>
      </w:r>
      <w:r w:rsidR="000D5F1B" w:rsidRPr="00BD61F4">
        <w:rPr>
          <w:rFonts w:ascii="Times New Roman" w:hAnsi="Times New Roman"/>
          <w:sz w:val="22"/>
          <w:lang w:val="en-GB"/>
        </w:rPr>
        <w:t>a</w:t>
      </w:r>
      <w:r w:rsidRPr="00BD61F4">
        <w:rPr>
          <w:rFonts w:ascii="Times New Roman" w:hAnsi="Times New Roman"/>
          <w:sz w:val="22"/>
          <w:lang w:val="en-GB"/>
        </w:rPr>
        <w:t>uthority.</w:t>
      </w:r>
    </w:p>
    <w:p w14:paraId="56B753B8" w14:textId="1801F4E9" w:rsidR="0047783A" w:rsidRPr="00BD61F4" w:rsidRDefault="0047783A" w:rsidP="0047783A">
      <w:pPr>
        <w:tabs>
          <w:tab w:val="num" w:pos="709"/>
        </w:tabs>
        <w:ind w:left="567" w:hanging="567"/>
        <w:jc w:val="both"/>
        <w:outlineLvl w:val="0"/>
        <w:rPr>
          <w:rFonts w:ascii="Times New Roman" w:hAnsi="Times New Roman"/>
          <w:sz w:val="22"/>
        </w:rPr>
      </w:pPr>
      <w:r w:rsidRPr="00BD61F4">
        <w:rPr>
          <w:rFonts w:ascii="Times New Roman" w:hAnsi="Times New Roman"/>
          <w:sz w:val="22"/>
          <w:szCs w:val="22"/>
        </w:rPr>
        <w:t>2</w:t>
      </w:r>
      <w:r w:rsidR="00EA1ADC" w:rsidRPr="00BD61F4">
        <w:rPr>
          <w:rFonts w:ascii="Times New Roman" w:hAnsi="Times New Roman"/>
          <w:sz w:val="22"/>
          <w:szCs w:val="22"/>
        </w:rPr>
        <w:t>2</w:t>
      </w:r>
      <w:r w:rsidRPr="00BD61F4">
        <w:rPr>
          <w:rFonts w:ascii="Times New Roman" w:hAnsi="Times New Roman"/>
          <w:sz w:val="22"/>
          <w:szCs w:val="22"/>
        </w:rPr>
        <w:t>.</w:t>
      </w:r>
      <w:r w:rsidR="00BB6CB4" w:rsidRPr="00BD61F4">
        <w:rPr>
          <w:rFonts w:ascii="Times New Roman" w:hAnsi="Times New Roman"/>
          <w:sz w:val="22"/>
          <w:szCs w:val="22"/>
        </w:rPr>
        <w:t>7</w:t>
      </w:r>
      <w:r w:rsidRPr="00BD61F4">
        <w:rPr>
          <w:rFonts w:ascii="Times New Roman" w:hAnsi="Times New Roman"/>
        </w:rPr>
        <w:tab/>
      </w:r>
      <w:r w:rsidR="008718AA" w:rsidRPr="00BD61F4">
        <w:rPr>
          <w:rFonts w:ascii="Times New Roman" w:hAnsi="Times New Roman"/>
          <w:sz w:val="22"/>
        </w:rPr>
        <w:t xml:space="preserve">For contracts of </w:t>
      </w:r>
      <w:r w:rsidR="000D5F1B" w:rsidRPr="00BD61F4">
        <w:rPr>
          <w:rFonts w:ascii="Times New Roman" w:hAnsi="Times New Roman"/>
          <w:sz w:val="22"/>
        </w:rPr>
        <w:t>EUR</w:t>
      </w:r>
      <w:r w:rsidR="008718AA" w:rsidRPr="00BD61F4">
        <w:rPr>
          <w:rFonts w:ascii="Times New Roman" w:hAnsi="Times New Roman"/>
          <w:sz w:val="22"/>
        </w:rPr>
        <w:t xml:space="preserve"> 150</w:t>
      </w:r>
      <w:r w:rsidR="000D5F1B" w:rsidRPr="00BD61F4">
        <w:rPr>
          <w:rFonts w:ascii="Times New Roman" w:hAnsi="Times New Roman"/>
          <w:sz w:val="22"/>
        </w:rPr>
        <w:t> </w:t>
      </w:r>
      <w:r w:rsidR="008718AA" w:rsidRPr="00BD61F4">
        <w:rPr>
          <w:rFonts w:ascii="Times New Roman" w:hAnsi="Times New Roman"/>
          <w:sz w:val="22"/>
        </w:rPr>
        <w:t xml:space="preserve">000 or below, on the basis of objective criteria such as the type and value of the contract, the </w:t>
      </w:r>
      <w:r w:rsidR="000D5F1B" w:rsidRPr="00BD61F4">
        <w:rPr>
          <w:rFonts w:ascii="Times New Roman" w:hAnsi="Times New Roman"/>
          <w:sz w:val="22"/>
        </w:rPr>
        <w:t>c</w:t>
      </w:r>
      <w:r w:rsidR="008718AA" w:rsidRPr="00BD61F4">
        <w:rPr>
          <w:rFonts w:ascii="Times New Roman" w:hAnsi="Times New Roman"/>
          <w:sz w:val="22"/>
        </w:rPr>
        <w:t xml:space="preserve">ontracting </w:t>
      </w:r>
      <w:r w:rsidR="000D5F1B" w:rsidRPr="00BD61F4">
        <w:rPr>
          <w:rFonts w:ascii="Times New Roman" w:hAnsi="Times New Roman"/>
          <w:sz w:val="22"/>
        </w:rPr>
        <w:t>a</w:t>
      </w:r>
      <w:r w:rsidR="008718AA" w:rsidRPr="00BD61F4">
        <w:rPr>
          <w:rFonts w:ascii="Times New Roman" w:hAnsi="Times New Roman"/>
          <w:sz w:val="22"/>
        </w:rPr>
        <w:t>uthority may decide not to require such a guarantee.</w:t>
      </w:r>
    </w:p>
    <w:p w14:paraId="5213AA4F" w14:textId="77777777" w:rsidR="0047783A" w:rsidRPr="00BD61F4" w:rsidRDefault="00EA1ADC" w:rsidP="00C348C0">
      <w:pPr>
        <w:pStyle w:val="Heading1"/>
        <w:numPr>
          <w:ilvl w:val="0"/>
          <w:numId w:val="0"/>
        </w:numPr>
        <w:rPr>
          <w:lang w:val="en-GB"/>
        </w:rPr>
      </w:pPr>
      <w:bookmarkStart w:id="30" w:name="_Toc41467299"/>
      <w:bookmarkStart w:id="31" w:name="_Toc42488091"/>
      <w:r w:rsidRPr="00BD61F4">
        <w:rPr>
          <w:lang w:val="en-GB"/>
        </w:rPr>
        <w:t>23.</w:t>
      </w:r>
      <w:r w:rsidRPr="00BD61F4">
        <w:rPr>
          <w:lang w:val="en-GB"/>
        </w:rPr>
        <w:tab/>
      </w:r>
      <w:r w:rsidR="0047783A" w:rsidRPr="00BD61F4">
        <w:rPr>
          <w:lang w:val="en-GB"/>
        </w:rPr>
        <w:t>Tender guarantee</w:t>
      </w:r>
      <w:bookmarkEnd w:id="30"/>
      <w:bookmarkEnd w:id="31"/>
    </w:p>
    <w:p w14:paraId="6CDD9F41" w14:textId="6D20D93F" w:rsidR="008718AA" w:rsidRPr="00E82463" w:rsidRDefault="00D1398A" w:rsidP="00BD61F4">
      <w:pPr>
        <w:ind w:left="567"/>
        <w:jc w:val="both"/>
        <w:outlineLvl w:val="0"/>
        <w:rPr>
          <w:rFonts w:ascii="Times New Roman" w:hAnsi="Times New Roman"/>
          <w:sz w:val="22"/>
        </w:rPr>
      </w:pPr>
      <w:r w:rsidRPr="00BD61F4">
        <w:rPr>
          <w:rFonts w:ascii="Times New Roman" w:hAnsi="Times New Roman"/>
          <w:sz w:val="22"/>
          <w:szCs w:val="22"/>
        </w:rPr>
        <w:t>No tender guarantee is required</w:t>
      </w:r>
      <w:r w:rsidRPr="00BD61F4">
        <w:rPr>
          <w:rFonts w:ascii="Times New Roman" w:hAnsi="Times New Roman"/>
        </w:rPr>
        <w:t>.</w:t>
      </w:r>
    </w:p>
    <w:p w14:paraId="0D337342" w14:textId="77777777" w:rsidR="0047783A" w:rsidRPr="00C348C0" w:rsidRDefault="00EA1ADC" w:rsidP="00C348C0">
      <w:pPr>
        <w:pStyle w:val="Heading1"/>
        <w:numPr>
          <w:ilvl w:val="0"/>
          <w:numId w:val="0"/>
        </w:numPr>
        <w:rPr>
          <w:lang w:val="en-GB"/>
        </w:rPr>
      </w:pPr>
      <w:bookmarkStart w:id="32" w:name="_Toc41467300"/>
      <w:bookmarkStart w:id="33" w:name="_Toc42488092"/>
      <w:r w:rsidRPr="00C348C0">
        <w:rPr>
          <w:lang w:val="en-GB"/>
        </w:rPr>
        <w:t xml:space="preserve">24. </w:t>
      </w:r>
      <w:r w:rsidR="0047783A" w:rsidRPr="00C348C0">
        <w:rPr>
          <w:lang w:val="en-GB"/>
        </w:rPr>
        <w:t>Ethics clauses</w:t>
      </w:r>
      <w:bookmarkEnd w:id="32"/>
      <w:bookmarkEnd w:id="33"/>
      <w:r w:rsidR="00442FF2">
        <w:rPr>
          <w:lang w:val="en-GB"/>
        </w:rPr>
        <w:t xml:space="preserve"> and code of conduct</w:t>
      </w:r>
    </w:p>
    <w:p w14:paraId="09D95B29" w14:textId="77777777"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14:paraId="728ADF80" w14:textId="77777777"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54AD26C3" w14:textId="77777777"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14:paraId="11B4EB06" w14:textId="77777777"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w:t>
      </w:r>
      <w:r w:rsidRPr="00C348C0">
        <w:rPr>
          <w:rFonts w:ascii="Times New Roman" w:hAnsi="Times New Roman"/>
          <w:sz w:val="22"/>
          <w:szCs w:val="22"/>
        </w:rPr>
        <w:lastRenderedPageBreak/>
        <w:t>of association and collective bargaining; elimination of forced and compulsory labour; abolition of child labour).</w:t>
      </w:r>
    </w:p>
    <w:p w14:paraId="64A8F309"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abuse</w:t>
      </w:r>
      <w:r w:rsidR="00386409">
        <w:rPr>
          <w:rFonts w:ascii="Times New Roman" w:hAnsi="Times New Roman"/>
          <w:b/>
          <w:sz w:val="22"/>
          <w:szCs w:val="22"/>
        </w:rPr>
        <w:t xml:space="preserve"> and harassment</w:t>
      </w:r>
      <w:r w:rsidRPr="00C348C0">
        <w:rPr>
          <w:rFonts w:ascii="Times New Roman" w:hAnsi="Times New Roman"/>
          <w:b/>
          <w:sz w:val="22"/>
          <w:szCs w:val="22"/>
        </w:rPr>
        <w:t>:</w:t>
      </w:r>
    </w:p>
    <w:p w14:paraId="40808067"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1CCACAFC"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2AD9D7AD" w14:textId="77777777" w:rsidR="00442FF2" w:rsidRPr="00C348C0" w:rsidRDefault="00442FF2" w:rsidP="00442FF2">
      <w:pPr>
        <w:keepNext/>
        <w:ind w:left="420"/>
        <w:jc w:val="both"/>
        <w:rPr>
          <w:rFonts w:ascii="Times New Roman" w:hAnsi="Times New Roman"/>
          <w:sz w:val="22"/>
          <w:szCs w:val="22"/>
        </w:rPr>
      </w:pPr>
    </w:p>
    <w:p w14:paraId="0233CF2F" w14:textId="77777777"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14:paraId="189FEE8E" w14:textId="77777777"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4A8F8512" w14:textId="77777777"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14:paraId="7EF0D8F4"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78C00B8A"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7A87938E" w14:textId="77777777"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14:paraId="3E34BA7A"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14:paraId="07E2B8F5" w14:textId="77777777" w:rsidR="00442FF2" w:rsidRPr="00C348C0" w:rsidRDefault="00442FF2" w:rsidP="00442FF2">
      <w:pPr>
        <w:ind w:left="567"/>
        <w:jc w:val="both"/>
        <w:rPr>
          <w:rFonts w:ascii="Times New Roman" w:hAnsi="Times New Roman"/>
          <w:sz w:val="22"/>
          <w:szCs w:val="22"/>
        </w:rPr>
      </w:pPr>
    </w:p>
    <w:p w14:paraId="1FDE524B" w14:textId="77777777" w:rsidR="0047783A" w:rsidRPr="00C348C0" w:rsidRDefault="00EA1ADC" w:rsidP="00C348C0">
      <w:pPr>
        <w:pStyle w:val="Heading1"/>
        <w:numPr>
          <w:ilvl w:val="0"/>
          <w:numId w:val="0"/>
        </w:numPr>
        <w:rPr>
          <w:lang w:val="en-GB"/>
        </w:rPr>
      </w:pPr>
      <w:bookmarkStart w:id="34" w:name="_Toc42488093"/>
      <w:r w:rsidRPr="00C348C0">
        <w:rPr>
          <w:lang w:val="en-GB"/>
        </w:rPr>
        <w:lastRenderedPageBreak/>
        <w:t>25.</w:t>
      </w:r>
      <w:r w:rsidRPr="00C348C0">
        <w:rPr>
          <w:lang w:val="en-GB"/>
        </w:rPr>
        <w:tab/>
      </w:r>
      <w:r w:rsidR="0047783A" w:rsidRPr="00C348C0">
        <w:rPr>
          <w:lang w:val="en-GB"/>
        </w:rPr>
        <w:t>Cancellation of the tender procedure</w:t>
      </w:r>
      <w:bookmarkEnd w:id="34"/>
    </w:p>
    <w:p w14:paraId="2F07BF12" w14:textId="77777777"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14:paraId="5739D560" w14:textId="77777777"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14:paraId="60BBBAC9" w14:textId="77777777"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14:paraId="1CF994FA"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14:paraId="2DD4FA23"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14:paraId="5E8CD6D9"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14:paraId="5C1B1D45" w14:textId="77777777"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w:t>
      </w:r>
      <w:proofErr w:type="gramStart"/>
      <w:r w:rsidRPr="00E82463">
        <w:rPr>
          <w:sz w:val="22"/>
        </w:rPr>
        <w:t>have</w:t>
      </w:r>
      <w:proofErr w:type="gramEnd"/>
      <w:r w:rsidRPr="00E82463">
        <w:rPr>
          <w:sz w:val="22"/>
        </w:rPr>
        <w:t xml:space="preser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14:paraId="173EC320" w14:textId="77777777"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proofErr w:type="gramStart"/>
      <w:r w:rsidRPr="00E82463">
        <w:rPr>
          <w:sz w:val="22"/>
          <w:szCs w:val="22"/>
        </w:rPr>
        <w:t>i.e.</w:t>
      </w:r>
      <w:proofErr w:type="gramEnd"/>
      <w:r w:rsidRPr="00E82463">
        <w:rPr>
          <w:sz w:val="22"/>
          <w:szCs w:val="22"/>
        </w:rPr>
        <w:t xml:space="preserv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14:paraId="5DD05B0B" w14:textId="77777777" w:rsidR="0047783A" w:rsidRPr="00E82463" w:rsidRDefault="0047783A" w:rsidP="0047783A">
      <w:pPr>
        <w:pStyle w:val="BodyText2"/>
        <w:tabs>
          <w:tab w:val="left" w:pos="567"/>
        </w:tabs>
        <w:spacing w:before="120" w:after="120"/>
        <w:ind w:left="567"/>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14:paraId="1D41AC96" w14:textId="77777777"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14:paraId="7B86A611" w14:textId="77777777" w:rsidR="0047783A" w:rsidRPr="00E82463"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14:paraId="779DE77D" w14:textId="77777777" w:rsidR="00A50D37" w:rsidRPr="00FC6A15" w:rsidRDefault="00FC6A15" w:rsidP="00A50D37">
      <w:pPr>
        <w:keepNext/>
        <w:jc w:val="both"/>
        <w:rPr>
          <w:rFonts w:ascii="Times New Roman" w:hAnsi="Times New Roman"/>
          <w:b/>
          <w:bCs/>
          <w:sz w:val="24"/>
          <w:szCs w:val="24"/>
        </w:rPr>
      </w:pPr>
      <w:r w:rsidRPr="00FC6A15" w:rsidDel="00FC6A15">
        <w:rPr>
          <w:szCs w:val="24"/>
        </w:rPr>
        <w:t xml:space="preserve"> </w:t>
      </w:r>
      <w:r w:rsidR="00A50D37" w:rsidRPr="00FC6A15">
        <w:rPr>
          <w:rFonts w:ascii="Times New Roman" w:hAnsi="Times New Roman"/>
          <w:b/>
          <w:bCs/>
          <w:sz w:val="24"/>
          <w:szCs w:val="24"/>
        </w:rPr>
        <w:t>27. Data Protection</w:t>
      </w:r>
    </w:p>
    <w:p w14:paraId="75CCB306" w14:textId="203B2533" w:rsidR="00A50D37" w:rsidRPr="00BD61F4" w:rsidRDefault="00A50D37" w:rsidP="00A50D37">
      <w:pPr>
        <w:ind w:left="-120"/>
        <w:jc w:val="both"/>
        <w:rPr>
          <w:rFonts w:ascii="Times New Roman" w:hAnsi="Times New Roman"/>
          <w:sz w:val="22"/>
          <w:szCs w:val="22"/>
        </w:rPr>
      </w:pPr>
      <w:r w:rsidRPr="00BD61F4">
        <w:rPr>
          <w:rFonts w:ascii="Times New Roman" w:hAnsi="Times New Roman"/>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48FCD927" w14:textId="77777777" w:rsidR="00A50D37" w:rsidRPr="00BD61F4" w:rsidRDefault="00A50D37" w:rsidP="00A50D37">
      <w:pPr>
        <w:ind w:left="-120"/>
        <w:jc w:val="both"/>
        <w:rPr>
          <w:rFonts w:ascii="Times New Roman" w:hAnsi="Times New Roman"/>
          <w:sz w:val="22"/>
          <w:szCs w:val="22"/>
        </w:rPr>
      </w:pPr>
      <w:r w:rsidRPr="00BD61F4">
        <w:rPr>
          <w:rFonts w:ascii="Times New Roman" w:hAnsi="Times New Roman"/>
          <w:sz w:val="22"/>
          <w:szCs w:val="22"/>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w:t>
      </w:r>
      <w:r w:rsidRPr="00BD61F4">
        <w:rPr>
          <w:rFonts w:ascii="Times New Roman" w:hAnsi="Times New Roman"/>
          <w:sz w:val="22"/>
          <w:szCs w:val="22"/>
        </w:rPr>
        <w:lastRenderedPageBreak/>
        <w:t>contracting authority to the European Commission, the controller for the processing of personal data carried out within the Commission is</w:t>
      </w:r>
    </w:p>
    <w:p w14:paraId="1339F75D" w14:textId="77777777" w:rsidR="00A50D37" w:rsidRPr="00BD61F4" w:rsidRDefault="00D56532" w:rsidP="00A50D37">
      <w:pPr>
        <w:ind w:left="720"/>
        <w:rPr>
          <w:rFonts w:ascii="Times New Roman" w:hAnsi="Times New Roman"/>
          <w:sz w:val="22"/>
          <w:szCs w:val="22"/>
        </w:rPr>
      </w:pPr>
      <w:hyperlink r:id="rId10" w:history="1">
        <w:r w:rsidR="00A50D37" w:rsidRPr="00BD61F4">
          <w:rPr>
            <w:rStyle w:val="Hyperlink"/>
            <w:rFonts w:ascii="Times New Roman" w:hAnsi="Times New Roman"/>
            <w:sz w:val="22"/>
            <w:szCs w:val="22"/>
          </w:rPr>
          <w:t>http://ec.europa.eu/europeaid/prag/annexes.do?chapterTitleCode=A</w:t>
        </w:r>
      </w:hyperlink>
      <w:r w:rsidR="00A50D37" w:rsidRPr="00BD61F4">
        <w:rPr>
          <w:rFonts w:ascii="Times New Roman" w:hAnsi="Times New Roman"/>
          <w:color w:val="1F497D"/>
          <w:sz w:val="22"/>
          <w:szCs w:val="22"/>
        </w:rPr>
        <w:t xml:space="preserve">  </w:t>
      </w:r>
    </w:p>
    <w:p w14:paraId="31D37005" w14:textId="23E66F5C" w:rsidR="00A50D37" w:rsidRPr="00FC6A15" w:rsidRDefault="00A50D37" w:rsidP="00A50D37">
      <w:pPr>
        <w:jc w:val="both"/>
        <w:rPr>
          <w:rFonts w:ascii="Times New Roman" w:hAnsi="Times New Roman"/>
          <w:sz w:val="22"/>
          <w:szCs w:val="22"/>
          <w:lang w:eastAsia="en-GB"/>
        </w:rPr>
      </w:pPr>
      <w:r w:rsidRPr="00BD61F4">
        <w:rPr>
          <w:rFonts w:ascii="Times New Roman" w:hAnsi="Times New Roman"/>
          <w:sz w:val="22"/>
          <w:szCs w:val="22"/>
        </w:rPr>
        <w:t>In cases where you are processing personal data in the context of participation to a tender (</w:t>
      </w:r>
      <w:proofErr w:type="gramStart"/>
      <w:r w:rsidRPr="00BD61F4">
        <w:rPr>
          <w:rFonts w:ascii="Times New Roman" w:hAnsi="Times New Roman"/>
          <w:sz w:val="22"/>
          <w:szCs w:val="22"/>
        </w:rPr>
        <w:t>e.g.</w:t>
      </w:r>
      <w:proofErr w:type="gramEnd"/>
      <w:r w:rsidRPr="00BD61F4">
        <w:rPr>
          <w:rFonts w:ascii="Times New Roman" w:hAnsi="Times New Roman"/>
          <w:sz w:val="22"/>
          <w:szCs w:val="22"/>
        </w:rPr>
        <w:t xml:space="preserve">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177D435D" w14:textId="77777777" w:rsidR="0047783A" w:rsidRPr="00C348C0" w:rsidRDefault="00EA1ADC" w:rsidP="00C348C0">
      <w:pPr>
        <w:pStyle w:val="Heading1"/>
        <w:numPr>
          <w:ilvl w:val="0"/>
          <w:numId w:val="0"/>
        </w:numPr>
        <w:rPr>
          <w:bCs/>
          <w:sz w:val="22"/>
          <w:szCs w:val="22"/>
          <w:lang w:val="en-GB"/>
        </w:rPr>
      </w:pPr>
      <w:r w:rsidRPr="00FC6A15">
        <w:rPr>
          <w:lang w:val="en-GB"/>
        </w:rPr>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14:paraId="3B8E0E91" w14:textId="77777777" w:rsidR="00130EF1" w:rsidRPr="00E82463" w:rsidRDefault="0047783A" w:rsidP="0042695A">
      <w:pPr>
        <w:pStyle w:val="BodyText"/>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r w:rsidRPr="0002493B">
        <w:rPr>
          <w:rFonts w:ascii="Times New Roman" w:hAnsi="Times New Roman"/>
          <w:sz w:val="22"/>
          <w:szCs w:val="22"/>
        </w:rPr>
        <w:t>]</w:t>
      </w:r>
    </w:p>
    <w:sectPr w:rsidR="00130EF1" w:rsidRPr="00E82463" w:rsidSect="000D0118">
      <w:headerReference w:type="default" r:id="rId11"/>
      <w:footerReference w:type="even" r:id="rId12"/>
      <w:footerReference w:type="default" r:id="rId13"/>
      <w:footerReference w:type="first" r:id="rId14"/>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AC21" w14:textId="77777777" w:rsidR="00D56532" w:rsidRPr="006A5F84" w:rsidRDefault="00D56532">
      <w:r w:rsidRPr="006A5F84">
        <w:separator/>
      </w:r>
    </w:p>
  </w:endnote>
  <w:endnote w:type="continuationSeparator" w:id="0">
    <w:p w14:paraId="10ABF8EA" w14:textId="77777777" w:rsidR="00D56532" w:rsidRPr="006A5F84" w:rsidRDefault="00D56532">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C43A"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8FC1FC"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6C55" w14:textId="77777777" w:rsidR="00A77708" w:rsidRPr="009423FB" w:rsidRDefault="0042695A" w:rsidP="009423FB">
    <w:pPr>
      <w:pStyle w:val="Footer"/>
      <w:tabs>
        <w:tab w:val="clear" w:pos="4320"/>
        <w:tab w:val="clear" w:pos="8640"/>
        <w:tab w:val="right" w:pos="8647"/>
      </w:tabs>
      <w:spacing w:after="0"/>
      <w:ind w:right="6"/>
      <w:rPr>
        <w:rStyle w:val="PageNumber"/>
        <w:rFonts w:ascii="Times New Roman" w:hAnsi="Times New Roman"/>
        <w:sz w:val="18"/>
        <w:szCs w:val="18"/>
      </w:rPr>
    </w:pPr>
    <w:r w:rsidRPr="0042695A">
      <w:rPr>
        <w:rFonts w:ascii="Times New Roman" w:hAnsi="Times New Roman"/>
        <w:b/>
        <w:sz w:val="18"/>
      </w:rPr>
      <w:t>August 2020</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A77708" w:rsidRPr="009423FB">
      <w:rPr>
        <w:rStyle w:val="PageNumber"/>
        <w:rFonts w:ascii="Times New Roman" w:hAnsi="Times New Roman"/>
        <w:sz w:val="18"/>
        <w:szCs w:val="18"/>
      </w:rPr>
      <w:fldChar w:fldCharType="separate"/>
    </w:r>
    <w:r w:rsidR="006163A7">
      <w:rPr>
        <w:rStyle w:val="PageNumber"/>
        <w:rFonts w:ascii="Times New Roman" w:hAnsi="Times New Roman"/>
        <w:noProof/>
        <w:sz w:val="18"/>
        <w:szCs w:val="18"/>
      </w:rPr>
      <w:t>16</w:t>
    </w:r>
    <w:r w:rsidR="00A77708"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A77708" w:rsidRPr="009423FB">
      <w:rPr>
        <w:rStyle w:val="PageNumber"/>
        <w:rFonts w:ascii="Times New Roman" w:hAnsi="Times New Roman"/>
        <w:sz w:val="18"/>
        <w:szCs w:val="18"/>
      </w:rPr>
      <w:fldChar w:fldCharType="separate"/>
    </w:r>
    <w:r w:rsidR="006163A7">
      <w:rPr>
        <w:rStyle w:val="PageNumber"/>
        <w:rFonts w:ascii="Times New Roman" w:hAnsi="Times New Roman"/>
        <w:noProof/>
        <w:sz w:val="18"/>
        <w:szCs w:val="18"/>
      </w:rPr>
      <w:t>16</w:t>
    </w:r>
    <w:r w:rsidR="00A77708" w:rsidRPr="009423FB">
      <w:rPr>
        <w:rStyle w:val="PageNumber"/>
        <w:rFonts w:ascii="Times New Roman" w:hAnsi="Times New Roman"/>
        <w:sz w:val="18"/>
        <w:szCs w:val="18"/>
      </w:rPr>
      <w:fldChar w:fldCharType="end"/>
    </w:r>
  </w:p>
  <w:p w14:paraId="2565D677" w14:textId="77777777" w:rsidR="00A77708" w:rsidRPr="009423FB" w:rsidRDefault="00A77708"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442FF2">
      <w:rPr>
        <w:rFonts w:ascii="Times New Roman" w:hAnsi="Times New Roman"/>
        <w:noProof/>
        <w:sz w:val="18"/>
        <w:szCs w:val="18"/>
      </w:rPr>
      <w:t>c4b_itt_en.doc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85E0"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1059C356"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3CCF" w14:textId="77777777" w:rsidR="00D56532" w:rsidRPr="006A5F84" w:rsidRDefault="00D56532">
      <w:r w:rsidRPr="006A5F84">
        <w:separator/>
      </w:r>
    </w:p>
  </w:footnote>
  <w:footnote w:type="continuationSeparator" w:id="0">
    <w:p w14:paraId="6A7D6418" w14:textId="77777777" w:rsidR="00D56532" w:rsidRPr="006A5F84" w:rsidRDefault="00D56532">
      <w:r w:rsidRPr="006A5F84">
        <w:continuationSeparator/>
      </w:r>
    </w:p>
  </w:footnote>
  <w:footnote w:id="1">
    <w:p w14:paraId="319FA3F0" w14:textId="77777777" w:rsidR="00A77708" w:rsidRPr="00C348C0" w:rsidRDefault="00A77708" w:rsidP="00EB295F">
      <w:pPr>
        <w:pStyle w:val="FootnoteText"/>
        <w:rPr>
          <w:lang w:val="en-GB"/>
        </w:rPr>
      </w:pPr>
      <w:r w:rsidRPr="00BD3118">
        <w:rPr>
          <w:rStyle w:val="FootnoteReference"/>
          <w:lang w:val="en-GB"/>
        </w:rPr>
        <w:footnoteRef/>
      </w:r>
      <w:r w:rsidR="00EB295F" w:rsidRPr="00BD3118">
        <w:rPr>
          <w:lang w:val="en-GB"/>
        </w:rPr>
        <w:t xml:space="preserve"> </w:t>
      </w:r>
      <w:r w:rsidRPr="00BD3118">
        <w:rPr>
          <w:lang w:val="en-GB"/>
        </w:rPr>
        <w:t>DDP (Delivered Duty Paid)</w:t>
      </w:r>
      <w:r w:rsidR="0002493B" w:rsidRPr="00BD3118">
        <w:rPr>
          <w:lang w:val="en-GB"/>
        </w:rPr>
        <w:t xml:space="preserve"> </w:t>
      </w:r>
      <w:r w:rsidRPr="00BD3118">
        <w:rPr>
          <w:lang w:val="en-GB"/>
        </w:rPr>
        <w:t>/</w:t>
      </w:r>
      <w:r w:rsidR="0002493B" w:rsidRPr="00BD3118">
        <w:rPr>
          <w:lang w:val="en-GB"/>
        </w:rPr>
        <w:t xml:space="preserve"> </w:t>
      </w:r>
      <w:r w:rsidRPr="00BD3118">
        <w:rPr>
          <w:lang w:val="en-GB"/>
        </w:rPr>
        <w:t xml:space="preserve">DAP (Delivered </w:t>
      </w:r>
      <w:proofErr w:type="gramStart"/>
      <w:r w:rsidRPr="00BD3118">
        <w:rPr>
          <w:lang w:val="en-GB"/>
        </w:rPr>
        <w:t>At</w:t>
      </w:r>
      <w:proofErr w:type="gramEnd"/>
      <w:r w:rsidRPr="00BD3118">
        <w:rPr>
          <w:lang w:val="en-GB"/>
        </w:rPr>
        <w:t xml:space="preserve"> Place) — Incoterms </w:t>
      </w:r>
      <w:r w:rsidR="00203E3D" w:rsidRPr="00BD3118">
        <w:rPr>
          <w:lang w:val="en-GB"/>
        </w:rPr>
        <w:t xml:space="preserve">2020 </w:t>
      </w:r>
      <w:r w:rsidRPr="00BD3118">
        <w:rPr>
          <w:lang w:val="en-GB"/>
        </w:rPr>
        <w:t>International Chamber of</w:t>
      </w:r>
      <w:r w:rsidRPr="00C348C0">
        <w:rPr>
          <w:lang w:val="en-GB"/>
        </w:rPr>
        <w:t xml:space="preserve"> Commerce </w:t>
      </w:r>
      <w:hyperlink r:id="rId1" w:history="1">
        <w:r w:rsidR="00E94212">
          <w:rPr>
            <w:rStyle w:val="Hyperlink"/>
            <w:lang w:val="en-GB"/>
          </w:rPr>
          <w:t>http://www.iccwbo.org/incoterms/</w:t>
        </w:r>
      </w:hyperlink>
    </w:p>
  </w:footnote>
  <w:footnote w:id="2">
    <w:p w14:paraId="546104A7" w14:textId="77777777" w:rsidR="006B5B42" w:rsidRPr="00C348C0" w:rsidRDefault="006B5B42">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14:paraId="28FC6C09" w14:textId="77777777" w:rsidR="00A77708" w:rsidRPr="00C348C0" w:rsidRDefault="00A77708" w:rsidP="00EB295F">
      <w:pPr>
        <w:pStyle w:val="FootnoteText"/>
        <w:rPr>
          <w:lang w:val="en-GB"/>
        </w:rPr>
      </w:pPr>
      <w:r w:rsidRPr="006A5F84">
        <w:rPr>
          <w:rStyle w:val="FootnoteReference"/>
          <w:lang w:val="en-GB"/>
        </w:rPr>
        <w:footnoteRef/>
      </w:r>
      <w:r w:rsidR="005F1EC7" w:rsidRPr="00C348C0">
        <w:rPr>
          <w:lang w:val="en-GB"/>
        </w:rPr>
        <w:t xml:space="preserve"> </w:t>
      </w:r>
      <w:r w:rsidRPr="00C348C0">
        <w:rPr>
          <w:lang w:val="en-GB"/>
        </w:rPr>
        <w:t>The currency of tender shall be the currency of the contract and of payment.</w:t>
      </w:r>
    </w:p>
  </w:footnote>
  <w:footnote w:id="4">
    <w:p w14:paraId="76C96849" w14:textId="77777777"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5">
    <w:p w14:paraId="27B2C29D" w14:textId="77777777" w:rsidR="00A77708" w:rsidRPr="00C348C0" w:rsidRDefault="00A77708" w:rsidP="00EB295F">
      <w:pPr>
        <w:pStyle w:val="FootnoteText"/>
        <w:rPr>
          <w:lang w:val="en-GB"/>
        </w:rPr>
      </w:pPr>
      <w:r w:rsidRPr="00BD3118">
        <w:rPr>
          <w:rStyle w:val="FootnoteReference"/>
          <w:lang w:val="en-GB"/>
        </w:rPr>
        <w:footnoteRef/>
      </w:r>
      <w:r w:rsidR="005F1EC7" w:rsidRPr="00BD3118">
        <w:rPr>
          <w:lang w:val="en-GB"/>
        </w:rPr>
        <w:t xml:space="preserve"> </w:t>
      </w:r>
      <w:r w:rsidR="00555BFC" w:rsidRPr="00BD3118">
        <w:rPr>
          <w:lang w:val="en-GB"/>
        </w:rPr>
        <w:t>[</w:t>
      </w:r>
      <w:r w:rsidRPr="00BD3118">
        <w:rPr>
          <w:lang w:val="en-GB"/>
        </w:rPr>
        <w:t>&lt;DDP (Delivered Duty Paid)&gt;</w:t>
      </w:r>
      <w:r w:rsidR="00555BFC" w:rsidRPr="00BD3118">
        <w:rPr>
          <w:lang w:val="en-GB"/>
        </w:rPr>
        <w:t>] [</w:t>
      </w:r>
      <w:r w:rsidRPr="00BD3118">
        <w:rPr>
          <w:lang w:val="en-GB"/>
        </w:rPr>
        <w:t xml:space="preserve">&lt;DAP (Delivered </w:t>
      </w:r>
      <w:proofErr w:type="gramStart"/>
      <w:r w:rsidRPr="00BD3118">
        <w:rPr>
          <w:lang w:val="en-GB"/>
        </w:rPr>
        <w:t>At</w:t>
      </w:r>
      <w:proofErr w:type="gramEnd"/>
      <w:r w:rsidRPr="00BD3118">
        <w:rPr>
          <w:lang w:val="en-GB"/>
        </w:rPr>
        <w:t xml:space="preserve"> Place)&gt;</w:t>
      </w:r>
      <w:r w:rsidR="00555BFC" w:rsidRPr="00BD3118">
        <w:rPr>
          <w:lang w:val="en-GB"/>
        </w:rPr>
        <w:t>]</w:t>
      </w:r>
      <w:r w:rsidRPr="00BD3118">
        <w:rPr>
          <w:lang w:val="en-GB"/>
        </w:rPr>
        <w:t xml:space="preserve"> — Incoterms </w:t>
      </w:r>
      <w:r w:rsidR="00203E3D" w:rsidRPr="00BD3118">
        <w:rPr>
          <w:lang w:val="en-GB"/>
        </w:rPr>
        <w:t xml:space="preserve">2020 </w:t>
      </w:r>
      <w:r w:rsidRPr="00BD3118">
        <w:rPr>
          <w:lang w:val="en-GB"/>
        </w:rPr>
        <w:t>International Chamber</w:t>
      </w:r>
      <w:r w:rsidRPr="00C348C0">
        <w:rPr>
          <w:lang w:val="en-GB"/>
        </w:rPr>
        <w:t xml:space="preserve"> of Commerce </w:t>
      </w:r>
      <w:r w:rsidR="00E94212" w:rsidRPr="0042695A">
        <w:rPr>
          <w:lang w:val="en-IE"/>
        </w:rPr>
        <w:t xml:space="preserve"> </w:t>
      </w:r>
      <w:hyperlink r:id="rId2" w:history="1">
        <w:r w:rsidR="00E94212">
          <w:rPr>
            <w:rStyle w:val="Hyperlink"/>
            <w:lang w:val="en-GB"/>
          </w:rPr>
          <w:t>http://www.iccwbo.org/incoterms/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ADAB" w14:textId="77777777" w:rsidR="008530A7" w:rsidRPr="008530A7" w:rsidRDefault="008530A7" w:rsidP="008530A7">
    <w:pPr>
      <w:tabs>
        <w:tab w:val="center" w:pos="4320"/>
        <w:tab w:val="right" w:pos="10773"/>
      </w:tabs>
      <w:spacing w:before="0" w:after="0"/>
      <w:jc w:val="both"/>
      <w:rPr>
        <w:rFonts w:ascii="Trebuchet MS" w:eastAsia="MS Mincho" w:hAnsi="Trebuchet MS" w:cs="Trebuchet MS"/>
        <w:snapToGrid/>
        <w:sz w:val="14"/>
        <w:szCs w:val="14"/>
        <w:lang w:eastAsia="en-GB"/>
      </w:rPr>
    </w:pPr>
    <w:r w:rsidRPr="008530A7">
      <w:rPr>
        <w:rFonts w:ascii="Trebuchet MS" w:eastAsia="MS Mincho" w:hAnsi="Trebuchet MS" w:cs="Trebuchet MS"/>
        <w:snapToGrid/>
        <w:sz w:val="14"/>
        <w:szCs w:val="14"/>
        <w:lang w:eastAsia="en-GB"/>
      </w:rPr>
      <w:t xml:space="preserve">    </w:t>
    </w:r>
    <w:r w:rsidRPr="008530A7">
      <w:rPr>
        <w:rFonts w:ascii="Trebuchet MS" w:hAnsi="Trebuchet MS" w:cs="Calibri"/>
        <w:noProof/>
        <w:snapToGrid/>
        <w:lang w:val="en-US"/>
      </w:rPr>
      <w:drawing>
        <wp:inline distT="0" distB="0" distL="0" distR="0" wp14:anchorId="41B2B6E2" wp14:editId="001EDDAA">
          <wp:extent cx="960120" cy="601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601980"/>
                  </a:xfrm>
                  <a:prstGeom prst="rect">
                    <a:avLst/>
                  </a:prstGeom>
                  <a:noFill/>
                  <a:ln>
                    <a:noFill/>
                  </a:ln>
                </pic:spPr>
              </pic:pic>
            </a:graphicData>
          </a:graphic>
        </wp:inline>
      </w:drawing>
    </w:r>
    <w:r w:rsidRPr="008530A7">
      <w:rPr>
        <w:rFonts w:ascii="Trebuchet MS" w:eastAsia="MS Mincho" w:hAnsi="Trebuchet MS" w:cs="Trebuchet MS"/>
        <w:snapToGrid/>
        <w:sz w:val="14"/>
        <w:szCs w:val="14"/>
        <w:lang w:eastAsia="en-GB"/>
      </w:rPr>
      <w:t xml:space="preserve">                                                                                                                                       </w:t>
    </w:r>
    <w:r w:rsidRPr="008530A7">
      <w:rPr>
        <w:noProof/>
        <w:snapToGrid/>
        <w:lang w:val="en-US"/>
      </w:rPr>
      <w:drawing>
        <wp:inline distT="0" distB="0" distL="0" distR="0" wp14:anchorId="3B2A62E7" wp14:editId="64210ED6">
          <wp:extent cx="1264920" cy="609600"/>
          <wp:effectExtent l="0" t="0" r="0" b="0"/>
          <wp:docPr id="1" name="Picture 1" descr="Description: Description: d:\Users\georgianap\Desktop\template-uri  ROMD\sigla ROMD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Users\georgianap\Desktop\template-uri  ROMD\sigla ROMD e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920" cy="609600"/>
                  </a:xfrm>
                  <a:prstGeom prst="rect">
                    <a:avLst/>
                  </a:prstGeom>
                  <a:noFill/>
                  <a:ln>
                    <a:noFill/>
                  </a:ln>
                </pic:spPr>
              </pic:pic>
            </a:graphicData>
          </a:graphic>
        </wp:inline>
      </w:drawing>
    </w:r>
    <w:r w:rsidRPr="008530A7">
      <w:rPr>
        <w:rFonts w:ascii="Trebuchet MS" w:eastAsia="MS Mincho" w:hAnsi="Trebuchet MS" w:cs="Trebuchet MS"/>
        <w:snapToGrid/>
        <w:sz w:val="14"/>
        <w:szCs w:val="14"/>
        <w:lang w:eastAsia="en-GB"/>
      </w:rPr>
      <w:t xml:space="preserve">                               </w:t>
    </w:r>
  </w:p>
  <w:p w14:paraId="1F3E3A03" w14:textId="77777777" w:rsidR="008530A7" w:rsidRPr="008530A7" w:rsidRDefault="008530A7" w:rsidP="008530A7">
    <w:pPr>
      <w:tabs>
        <w:tab w:val="left" w:pos="1276"/>
      </w:tabs>
      <w:spacing w:before="0" w:after="0"/>
      <w:jc w:val="both"/>
      <w:rPr>
        <w:rFonts w:ascii="Calibri Light" w:hAnsi="Calibri Light" w:cs="Calibri"/>
        <w:b/>
        <w:snapToGrid/>
        <w:sz w:val="16"/>
        <w:szCs w:val="16"/>
        <w:lang w:eastAsia="en-GB"/>
      </w:rPr>
    </w:pPr>
    <w:r w:rsidRPr="008530A7">
      <w:rPr>
        <w:rFonts w:ascii="Trebuchet MS" w:hAnsi="Trebuchet MS" w:cs="Calibri"/>
        <w:b/>
        <w:snapToGrid/>
        <w:sz w:val="16"/>
        <w:szCs w:val="16"/>
        <w:lang w:eastAsia="en-GB"/>
      </w:rPr>
      <w:t xml:space="preserve">   </w:t>
    </w:r>
    <w:r w:rsidRPr="008530A7">
      <w:rPr>
        <w:rFonts w:ascii="Calibri Light" w:hAnsi="Calibri Light" w:cs="Calibri"/>
        <w:b/>
        <w:snapToGrid/>
        <w:sz w:val="16"/>
        <w:szCs w:val="16"/>
        <w:lang w:eastAsia="en-GB"/>
      </w:rPr>
      <w:t>Programme funded by</w:t>
    </w:r>
  </w:p>
  <w:p w14:paraId="3144441B" w14:textId="77777777" w:rsidR="008530A7" w:rsidRPr="008530A7" w:rsidRDefault="008530A7" w:rsidP="008530A7">
    <w:pPr>
      <w:tabs>
        <w:tab w:val="left" w:pos="1276"/>
      </w:tabs>
      <w:spacing w:before="0" w:after="0"/>
      <w:jc w:val="both"/>
      <w:rPr>
        <w:rFonts w:ascii="Calibri Light" w:hAnsi="Calibri Light" w:cs="Calibri"/>
        <w:b/>
        <w:snapToGrid/>
        <w:sz w:val="16"/>
        <w:szCs w:val="16"/>
        <w:lang w:eastAsia="en-GB"/>
      </w:rPr>
    </w:pPr>
    <w:r w:rsidRPr="008530A7">
      <w:rPr>
        <w:rFonts w:ascii="Calibri Light" w:hAnsi="Calibri Light" w:cs="Calibri"/>
        <w:b/>
        <w:snapToGrid/>
        <w:sz w:val="16"/>
        <w:szCs w:val="16"/>
        <w:lang w:eastAsia="en-GB"/>
      </w:rPr>
      <w:t xml:space="preserve">   the European Union</w:t>
    </w:r>
  </w:p>
  <w:p w14:paraId="22F5906F" w14:textId="77777777" w:rsidR="008530A7" w:rsidRPr="008530A7" w:rsidRDefault="008530A7" w:rsidP="008530A7">
    <w:pPr>
      <w:tabs>
        <w:tab w:val="left" w:pos="1276"/>
      </w:tabs>
      <w:spacing w:before="0" w:after="0"/>
      <w:jc w:val="both"/>
      <w:rPr>
        <w:rFonts w:ascii="Calibri Light" w:hAnsi="Calibri Light" w:cs="Calibri"/>
        <w:b/>
        <w:snapToGrid/>
        <w:sz w:val="16"/>
        <w:szCs w:val="16"/>
        <w:lang w:eastAsia="en-GB"/>
      </w:rPr>
    </w:pPr>
    <w:r w:rsidRPr="008530A7">
      <w:rPr>
        <w:rFonts w:ascii="Calibri Light" w:hAnsi="Calibri Light" w:cs="Calibri"/>
        <w:b/>
        <w:snapToGrid/>
        <w:lang w:eastAsia="en-GB"/>
      </w:rPr>
      <w:t xml:space="preserve">   </w:t>
    </w:r>
  </w:p>
  <w:p w14:paraId="2E9A7F56" w14:textId="77777777" w:rsidR="008530A7" w:rsidRDefault="00853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1"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8"/>
  </w:num>
  <w:num w:numId="4">
    <w:abstractNumId w:val="11"/>
  </w:num>
  <w:num w:numId="5">
    <w:abstractNumId w:val="21"/>
  </w:num>
  <w:num w:numId="6">
    <w:abstractNumId w:val="7"/>
  </w:num>
  <w:num w:numId="7">
    <w:abstractNumId w:val="4"/>
  </w:num>
  <w:num w:numId="8">
    <w:abstractNumId w:val="1"/>
  </w:num>
  <w:num w:numId="9">
    <w:abstractNumId w:val="12"/>
  </w:num>
  <w:num w:numId="10">
    <w:abstractNumId w:val="3"/>
  </w:num>
  <w:num w:numId="11">
    <w:abstractNumId w:val="18"/>
  </w:num>
  <w:num w:numId="12">
    <w:abstractNumId w:val="10"/>
  </w:num>
  <w:num w:numId="13">
    <w:abstractNumId w:val="5"/>
  </w:num>
  <w:num w:numId="14">
    <w:abstractNumId w:val="16"/>
  </w:num>
  <w:num w:numId="15">
    <w:abstractNumId w:val="17"/>
  </w:num>
  <w:num w:numId="16">
    <w:abstractNumId w:val="6"/>
  </w:num>
  <w:num w:numId="17">
    <w:abstractNumId w:val="13"/>
  </w:num>
  <w:num w:numId="18">
    <w:abstractNumId w:val="9"/>
  </w:num>
  <w:num w:numId="19">
    <w:abstractNumId w:val="9"/>
  </w:num>
  <w:num w:numId="20">
    <w:abstractNumId w:val="22"/>
  </w:num>
  <w:num w:numId="21">
    <w:abstractNumId w:val="15"/>
  </w:num>
  <w:num w:numId="22">
    <w:abstractNumId w:val="14"/>
  </w:num>
  <w:num w:numId="23">
    <w:abstractNumId w:val="2"/>
  </w:num>
  <w:num w:numId="24">
    <w:abstractNumId w:val="9"/>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107"/>
    <w:rsid w:val="00010561"/>
    <w:rsid w:val="00010EFB"/>
    <w:rsid w:val="000167B8"/>
    <w:rsid w:val="0002493B"/>
    <w:rsid w:val="00027333"/>
    <w:rsid w:val="00030464"/>
    <w:rsid w:val="00036E25"/>
    <w:rsid w:val="00040153"/>
    <w:rsid w:val="00040CF1"/>
    <w:rsid w:val="00041516"/>
    <w:rsid w:val="000417E2"/>
    <w:rsid w:val="00042ABF"/>
    <w:rsid w:val="00043159"/>
    <w:rsid w:val="0004517D"/>
    <w:rsid w:val="00050C50"/>
    <w:rsid w:val="00051AE7"/>
    <w:rsid w:val="00051DD7"/>
    <w:rsid w:val="00053AE8"/>
    <w:rsid w:val="0005446F"/>
    <w:rsid w:val="00056EAA"/>
    <w:rsid w:val="000574F3"/>
    <w:rsid w:val="00057556"/>
    <w:rsid w:val="000603D9"/>
    <w:rsid w:val="00062BA9"/>
    <w:rsid w:val="000634D6"/>
    <w:rsid w:val="00063C56"/>
    <w:rsid w:val="00063C70"/>
    <w:rsid w:val="00064962"/>
    <w:rsid w:val="00064BDF"/>
    <w:rsid w:val="000665DF"/>
    <w:rsid w:val="00066CBA"/>
    <w:rsid w:val="000714BB"/>
    <w:rsid w:val="0007671B"/>
    <w:rsid w:val="0008592A"/>
    <w:rsid w:val="00085CA1"/>
    <w:rsid w:val="00087F35"/>
    <w:rsid w:val="00090987"/>
    <w:rsid w:val="0009286D"/>
    <w:rsid w:val="0009454E"/>
    <w:rsid w:val="000947DF"/>
    <w:rsid w:val="00097737"/>
    <w:rsid w:val="000A1A71"/>
    <w:rsid w:val="000A3B36"/>
    <w:rsid w:val="000A7A2C"/>
    <w:rsid w:val="000B0983"/>
    <w:rsid w:val="000B1236"/>
    <w:rsid w:val="000B79F6"/>
    <w:rsid w:val="000C1D59"/>
    <w:rsid w:val="000C32D7"/>
    <w:rsid w:val="000C4AE6"/>
    <w:rsid w:val="000C6E69"/>
    <w:rsid w:val="000D0118"/>
    <w:rsid w:val="000D1CDA"/>
    <w:rsid w:val="000D24E3"/>
    <w:rsid w:val="000D2B44"/>
    <w:rsid w:val="000D40DB"/>
    <w:rsid w:val="000D4A00"/>
    <w:rsid w:val="000D4C36"/>
    <w:rsid w:val="000D5F1B"/>
    <w:rsid w:val="000D6040"/>
    <w:rsid w:val="000D66C0"/>
    <w:rsid w:val="000E0DB4"/>
    <w:rsid w:val="000E291F"/>
    <w:rsid w:val="000E3D12"/>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379FE"/>
    <w:rsid w:val="0014659F"/>
    <w:rsid w:val="00150767"/>
    <w:rsid w:val="001515E4"/>
    <w:rsid w:val="001536B3"/>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E377F"/>
    <w:rsid w:val="001E4648"/>
    <w:rsid w:val="001F0DE5"/>
    <w:rsid w:val="001F410B"/>
    <w:rsid w:val="001F5421"/>
    <w:rsid w:val="001F7658"/>
    <w:rsid w:val="002012E1"/>
    <w:rsid w:val="00201CF7"/>
    <w:rsid w:val="00203E3D"/>
    <w:rsid w:val="00205DC5"/>
    <w:rsid w:val="0020615A"/>
    <w:rsid w:val="00211229"/>
    <w:rsid w:val="00211E0F"/>
    <w:rsid w:val="00215150"/>
    <w:rsid w:val="002156A5"/>
    <w:rsid w:val="00215C4D"/>
    <w:rsid w:val="0021645D"/>
    <w:rsid w:val="00216F0D"/>
    <w:rsid w:val="00217E61"/>
    <w:rsid w:val="002209F1"/>
    <w:rsid w:val="00220BF7"/>
    <w:rsid w:val="00221E5E"/>
    <w:rsid w:val="00224C44"/>
    <w:rsid w:val="00225CDC"/>
    <w:rsid w:val="00225F75"/>
    <w:rsid w:val="00227A8C"/>
    <w:rsid w:val="00227ABB"/>
    <w:rsid w:val="00234203"/>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7619C"/>
    <w:rsid w:val="0028364A"/>
    <w:rsid w:val="00290561"/>
    <w:rsid w:val="00294190"/>
    <w:rsid w:val="00294988"/>
    <w:rsid w:val="002964D2"/>
    <w:rsid w:val="00297F72"/>
    <w:rsid w:val="002A0041"/>
    <w:rsid w:val="002A1860"/>
    <w:rsid w:val="002A2D36"/>
    <w:rsid w:val="002A6367"/>
    <w:rsid w:val="002B1865"/>
    <w:rsid w:val="002B6401"/>
    <w:rsid w:val="002B71D1"/>
    <w:rsid w:val="002B7402"/>
    <w:rsid w:val="002C13F8"/>
    <w:rsid w:val="002C1EAD"/>
    <w:rsid w:val="002C649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278"/>
    <w:rsid w:val="00371851"/>
    <w:rsid w:val="00371F01"/>
    <w:rsid w:val="003721AD"/>
    <w:rsid w:val="00372540"/>
    <w:rsid w:val="003756A2"/>
    <w:rsid w:val="00376656"/>
    <w:rsid w:val="00384ABB"/>
    <w:rsid w:val="00384BAB"/>
    <w:rsid w:val="00385FFC"/>
    <w:rsid w:val="00386409"/>
    <w:rsid w:val="00387C56"/>
    <w:rsid w:val="00391D90"/>
    <w:rsid w:val="003925E9"/>
    <w:rsid w:val="00392A7E"/>
    <w:rsid w:val="00394E9F"/>
    <w:rsid w:val="003A02A1"/>
    <w:rsid w:val="003A474A"/>
    <w:rsid w:val="003B3014"/>
    <w:rsid w:val="003B3C9C"/>
    <w:rsid w:val="003B48B4"/>
    <w:rsid w:val="003C0747"/>
    <w:rsid w:val="003C6C9C"/>
    <w:rsid w:val="003C7266"/>
    <w:rsid w:val="003D2078"/>
    <w:rsid w:val="003D3CAA"/>
    <w:rsid w:val="003D4439"/>
    <w:rsid w:val="003D7011"/>
    <w:rsid w:val="003D7611"/>
    <w:rsid w:val="003E4DCA"/>
    <w:rsid w:val="003E62AB"/>
    <w:rsid w:val="003E7C71"/>
    <w:rsid w:val="003F0713"/>
    <w:rsid w:val="003F2FA4"/>
    <w:rsid w:val="003F3B51"/>
    <w:rsid w:val="003F3D45"/>
    <w:rsid w:val="003F4953"/>
    <w:rsid w:val="003F6D98"/>
    <w:rsid w:val="003F7AF5"/>
    <w:rsid w:val="003F7DB7"/>
    <w:rsid w:val="0040221E"/>
    <w:rsid w:val="0040595A"/>
    <w:rsid w:val="004072FA"/>
    <w:rsid w:val="00407FDB"/>
    <w:rsid w:val="004105A1"/>
    <w:rsid w:val="00420666"/>
    <w:rsid w:val="00421363"/>
    <w:rsid w:val="0042695A"/>
    <w:rsid w:val="004300D4"/>
    <w:rsid w:val="004316F0"/>
    <w:rsid w:val="004365AD"/>
    <w:rsid w:val="00442FF2"/>
    <w:rsid w:val="004434F8"/>
    <w:rsid w:val="0045310F"/>
    <w:rsid w:val="004554CB"/>
    <w:rsid w:val="004607CD"/>
    <w:rsid w:val="0046122C"/>
    <w:rsid w:val="00461AB4"/>
    <w:rsid w:val="00463F73"/>
    <w:rsid w:val="0046776C"/>
    <w:rsid w:val="00476547"/>
    <w:rsid w:val="004775D2"/>
    <w:rsid w:val="0047783A"/>
    <w:rsid w:val="00483E26"/>
    <w:rsid w:val="00487730"/>
    <w:rsid w:val="0049088E"/>
    <w:rsid w:val="004919FB"/>
    <w:rsid w:val="004925DF"/>
    <w:rsid w:val="00494168"/>
    <w:rsid w:val="004A0140"/>
    <w:rsid w:val="004A101E"/>
    <w:rsid w:val="004A5CA1"/>
    <w:rsid w:val="004A7ED9"/>
    <w:rsid w:val="004B5C33"/>
    <w:rsid w:val="004C265E"/>
    <w:rsid w:val="004C35B5"/>
    <w:rsid w:val="004D2FD8"/>
    <w:rsid w:val="004D6D1E"/>
    <w:rsid w:val="004E16BB"/>
    <w:rsid w:val="004E3E1C"/>
    <w:rsid w:val="004E68CF"/>
    <w:rsid w:val="004E703E"/>
    <w:rsid w:val="004F1264"/>
    <w:rsid w:val="004F5C57"/>
    <w:rsid w:val="004F6EE9"/>
    <w:rsid w:val="005005D7"/>
    <w:rsid w:val="00501FF0"/>
    <w:rsid w:val="00503427"/>
    <w:rsid w:val="00515616"/>
    <w:rsid w:val="00516552"/>
    <w:rsid w:val="00533C8D"/>
    <w:rsid w:val="00535826"/>
    <w:rsid w:val="00536B4A"/>
    <w:rsid w:val="00537189"/>
    <w:rsid w:val="005424D0"/>
    <w:rsid w:val="00542E0F"/>
    <w:rsid w:val="00545957"/>
    <w:rsid w:val="0054759A"/>
    <w:rsid w:val="00552278"/>
    <w:rsid w:val="00555BFC"/>
    <w:rsid w:val="00556923"/>
    <w:rsid w:val="00560F8C"/>
    <w:rsid w:val="005634B2"/>
    <w:rsid w:val="00566CA5"/>
    <w:rsid w:val="00575CB0"/>
    <w:rsid w:val="00580F0C"/>
    <w:rsid w:val="00582894"/>
    <w:rsid w:val="00586D6C"/>
    <w:rsid w:val="00591F23"/>
    <w:rsid w:val="00593550"/>
    <w:rsid w:val="0059371A"/>
    <w:rsid w:val="005B2018"/>
    <w:rsid w:val="005B35D7"/>
    <w:rsid w:val="005B7FE0"/>
    <w:rsid w:val="005C0EA1"/>
    <w:rsid w:val="005C1201"/>
    <w:rsid w:val="005C3558"/>
    <w:rsid w:val="005D6D6E"/>
    <w:rsid w:val="005D72F7"/>
    <w:rsid w:val="005E0B76"/>
    <w:rsid w:val="005E1ED4"/>
    <w:rsid w:val="005E2EE8"/>
    <w:rsid w:val="005F1EC7"/>
    <w:rsid w:val="005F3C51"/>
    <w:rsid w:val="005F62D0"/>
    <w:rsid w:val="005F7DC0"/>
    <w:rsid w:val="00603B4B"/>
    <w:rsid w:val="00613E4C"/>
    <w:rsid w:val="00614AE9"/>
    <w:rsid w:val="006163A7"/>
    <w:rsid w:val="006164B8"/>
    <w:rsid w:val="0062259D"/>
    <w:rsid w:val="00623016"/>
    <w:rsid w:val="00625741"/>
    <w:rsid w:val="006311FE"/>
    <w:rsid w:val="00633188"/>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9153C"/>
    <w:rsid w:val="006917B2"/>
    <w:rsid w:val="00692095"/>
    <w:rsid w:val="00696FDD"/>
    <w:rsid w:val="006A5F84"/>
    <w:rsid w:val="006B0532"/>
    <w:rsid w:val="006B0AB1"/>
    <w:rsid w:val="006B31B2"/>
    <w:rsid w:val="006B3EAE"/>
    <w:rsid w:val="006B5B42"/>
    <w:rsid w:val="006C2F05"/>
    <w:rsid w:val="006C513D"/>
    <w:rsid w:val="006D3BA1"/>
    <w:rsid w:val="006D4CEC"/>
    <w:rsid w:val="006E23FA"/>
    <w:rsid w:val="006E4A76"/>
    <w:rsid w:val="006E56FD"/>
    <w:rsid w:val="006E6880"/>
    <w:rsid w:val="006E761B"/>
    <w:rsid w:val="006F210E"/>
    <w:rsid w:val="006F43E5"/>
    <w:rsid w:val="006F7CB5"/>
    <w:rsid w:val="00702131"/>
    <w:rsid w:val="00703425"/>
    <w:rsid w:val="00705D99"/>
    <w:rsid w:val="00710379"/>
    <w:rsid w:val="00711C72"/>
    <w:rsid w:val="0071243A"/>
    <w:rsid w:val="00715B35"/>
    <w:rsid w:val="00723C11"/>
    <w:rsid w:val="00724D0C"/>
    <w:rsid w:val="007307A9"/>
    <w:rsid w:val="0073450F"/>
    <w:rsid w:val="00740F25"/>
    <w:rsid w:val="007423EF"/>
    <w:rsid w:val="0074372F"/>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2A1B"/>
    <w:rsid w:val="0079405A"/>
    <w:rsid w:val="007A0045"/>
    <w:rsid w:val="007A01BB"/>
    <w:rsid w:val="007A0C47"/>
    <w:rsid w:val="007B15A3"/>
    <w:rsid w:val="007B65DB"/>
    <w:rsid w:val="007C0BDD"/>
    <w:rsid w:val="007C1656"/>
    <w:rsid w:val="007C6835"/>
    <w:rsid w:val="007C75E0"/>
    <w:rsid w:val="007D5FA2"/>
    <w:rsid w:val="007E0CD5"/>
    <w:rsid w:val="007E1A92"/>
    <w:rsid w:val="007E224E"/>
    <w:rsid w:val="007E3D5F"/>
    <w:rsid w:val="007E597D"/>
    <w:rsid w:val="007F634B"/>
    <w:rsid w:val="007F661B"/>
    <w:rsid w:val="007F6802"/>
    <w:rsid w:val="00803383"/>
    <w:rsid w:val="00806CE0"/>
    <w:rsid w:val="00811F58"/>
    <w:rsid w:val="0081263E"/>
    <w:rsid w:val="0081418B"/>
    <w:rsid w:val="00814C3A"/>
    <w:rsid w:val="00815C27"/>
    <w:rsid w:val="008163FF"/>
    <w:rsid w:val="0082014F"/>
    <w:rsid w:val="008227A5"/>
    <w:rsid w:val="00822E7E"/>
    <w:rsid w:val="008272ED"/>
    <w:rsid w:val="00830ACF"/>
    <w:rsid w:val="00844A09"/>
    <w:rsid w:val="008530A7"/>
    <w:rsid w:val="00853F9D"/>
    <w:rsid w:val="0085667F"/>
    <w:rsid w:val="008617F3"/>
    <w:rsid w:val="008670ED"/>
    <w:rsid w:val="0086759F"/>
    <w:rsid w:val="00870FD6"/>
    <w:rsid w:val="008718AA"/>
    <w:rsid w:val="00872830"/>
    <w:rsid w:val="008808CB"/>
    <w:rsid w:val="00883F3E"/>
    <w:rsid w:val="008847D1"/>
    <w:rsid w:val="00885882"/>
    <w:rsid w:val="008859E6"/>
    <w:rsid w:val="00891D12"/>
    <w:rsid w:val="00892CE9"/>
    <w:rsid w:val="008934F5"/>
    <w:rsid w:val="00895928"/>
    <w:rsid w:val="008A048D"/>
    <w:rsid w:val="008A2256"/>
    <w:rsid w:val="008A39B7"/>
    <w:rsid w:val="008B2A9C"/>
    <w:rsid w:val="008B60D8"/>
    <w:rsid w:val="008C14A7"/>
    <w:rsid w:val="008C4B0C"/>
    <w:rsid w:val="008C4E36"/>
    <w:rsid w:val="008C4E79"/>
    <w:rsid w:val="008C5A40"/>
    <w:rsid w:val="008C5DAA"/>
    <w:rsid w:val="008C787A"/>
    <w:rsid w:val="008E40E2"/>
    <w:rsid w:val="008E7470"/>
    <w:rsid w:val="008E7587"/>
    <w:rsid w:val="008F3866"/>
    <w:rsid w:val="008F3D27"/>
    <w:rsid w:val="00910229"/>
    <w:rsid w:val="009143FD"/>
    <w:rsid w:val="00917D02"/>
    <w:rsid w:val="00920A51"/>
    <w:rsid w:val="00920DBC"/>
    <w:rsid w:val="00922542"/>
    <w:rsid w:val="009251E3"/>
    <w:rsid w:val="0093582A"/>
    <w:rsid w:val="009423FB"/>
    <w:rsid w:val="0094670B"/>
    <w:rsid w:val="00947FC3"/>
    <w:rsid w:val="00950813"/>
    <w:rsid w:val="009514EC"/>
    <w:rsid w:val="00961615"/>
    <w:rsid w:val="00966A92"/>
    <w:rsid w:val="00980A42"/>
    <w:rsid w:val="009929AE"/>
    <w:rsid w:val="009976B3"/>
    <w:rsid w:val="009A3792"/>
    <w:rsid w:val="009A3A53"/>
    <w:rsid w:val="009A538A"/>
    <w:rsid w:val="009A6F00"/>
    <w:rsid w:val="009B0CF1"/>
    <w:rsid w:val="009B1FBF"/>
    <w:rsid w:val="009B2F1F"/>
    <w:rsid w:val="009B422E"/>
    <w:rsid w:val="009B4D6F"/>
    <w:rsid w:val="009B5A6D"/>
    <w:rsid w:val="009B5FF5"/>
    <w:rsid w:val="009C0E86"/>
    <w:rsid w:val="009C17B8"/>
    <w:rsid w:val="009C1AB9"/>
    <w:rsid w:val="009D2938"/>
    <w:rsid w:val="009D3181"/>
    <w:rsid w:val="009D5314"/>
    <w:rsid w:val="009E04E4"/>
    <w:rsid w:val="009E48A3"/>
    <w:rsid w:val="009E4FC6"/>
    <w:rsid w:val="009E6BB7"/>
    <w:rsid w:val="009F1371"/>
    <w:rsid w:val="009F3126"/>
    <w:rsid w:val="009F753B"/>
    <w:rsid w:val="00A039CA"/>
    <w:rsid w:val="00A04FBF"/>
    <w:rsid w:val="00A05DCA"/>
    <w:rsid w:val="00A068EC"/>
    <w:rsid w:val="00A11F12"/>
    <w:rsid w:val="00A139A6"/>
    <w:rsid w:val="00A13F6C"/>
    <w:rsid w:val="00A1746F"/>
    <w:rsid w:val="00A2696E"/>
    <w:rsid w:val="00A4194A"/>
    <w:rsid w:val="00A42161"/>
    <w:rsid w:val="00A4424B"/>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26AD"/>
    <w:rsid w:val="00A8413B"/>
    <w:rsid w:val="00A845B1"/>
    <w:rsid w:val="00A84B7D"/>
    <w:rsid w:val="00A86E6A"/>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37A58"/>
    <w:rsid w:val="00B4191A"/>
    <w:rsid w:val="00B443C3"/>
    <w:rsid w:val="00B4454C"/>
    <w:rsid w:val="00B44B08"/>
    <w:rsid w:val="00B44DC5"/>
    <w:rsid w:val="00B4644C"/>
    <w:rsid w:val="00B4772C"/>
    <w:rsid w:val="00B50CF5"/>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B6C"/>
    <w:rsid w:val="00B96E4B"/>
    <w:rsid w:val="00B96F5E"/>
    <w:rsid w:val="00BA204C"/>
    <w:rsid w:val="00BA70CB"/>
    <w:rsid w:val="00BB2075"/>
    <w:rsid w:val="00BB2CCE"/>
    <w:rsid w:val="00BB51C8"/>
    <w:rsid w:val="00BB56D3"/>
    <w:rsid w:val="00BB65D4"/>
    <w:rsid w:val="00BB6CB4"/>
    <w:rsid w:val="00BC112C"/>
    <w:rsid w:val="00BC163B"/>
    <w:rsid w:val="00BC2F6B"/>
    <w:rsid w:val="00BC3B75"/>
    <w:rsid w:val="00BC6222"/>
    <w:rsid w:val="00BD201F"/>
    <w:rsid w:val="00BD2FEA"/>
    <w:rsid w:val="00BD3118"/>
    <w:rsid w:val="00BD3371"/>
    <w:rsid w:val="00BD61F4"/>
    <w:rsid w:val="00BE34FF"/>
    <w:rsid w:val="00BE3AD8"/>
    <w:rsid w:val="00BE7FFA"/>
    <w:rsid w:val="00BF1A9A"/>
    <w:rsid w:val="00C0329C"/>
    <w:rsid w:val="00C05245"/>
    <w:rsid w:val="00C07667"/>
    <w:rsid w:val="00C12AF0"/>
    <w:rsid w:val="00C13C29"/>
    <w:rsid w:val="00C17310"/>
    <w:rsid w:val="00C24AB5"/>
    <w:rsid w:val="00C255E8"/>
    <w:rsid w:val="00C26BF8"/>
    <w:rsid w:val="00C302E1"/>
    <w:rsid w:val="00C3235B"/>
    <w:rsid w:val="00C348C0"/>
    <w:rsid w:val="00C34E40"/>
    <w:rsid w:val="00C350C3"/>
    <w:rsid w:val="00C41328"/>
    <w:rsid w:val="00C413E2"/>
    <w:rsid w:val="00C41919"/>
    <w:rsid w:val="00C42CAE"/>
    <w:rsid w:val="00C51E65"/>
    <w:rsid w:val="00C53475"/>
    <w:rsid w:val="00C53F38"/>
    <w:rsid w:val="00C54801"/>
    <w:rsid w:val="00C57367"/>
    <w:rsid w:val="00C60DD3"/>
    <w:rsid w:val="00C61312"/>
    <w:rsid w:val="00C720C8"/>
    <w:rsid w:val="00C7322E"/>
    <w:rsid w:val="00C75CCE"/>
    <w:rsid w:val="00C778A1"/>
    <w:rsid w:val="00C80299"/>
    <w:rsid w:val="00C81B22"/>
    <w:rsid w:val="00C8328B"/>
    <w:rsid w:val="00C85C8A"/>
    <w:rsid w:val="00C85F4A"/>
    <w:rsid w:val="00C86724"/>
    <w:rsid w:val="00C87F4C"/>
    <w:rsid w:val="00C92434"/>
    <w:rsid w:val="00CA1354"/>
    <w:rsid w:val="00CA618A"/>
    <w:rsid w:val="00CA6C68"/>
    <w:rsid w:val="00CA7FAB"/>
    <w:rsid w:val="00CB3E27"/>
    <w:rsid w:val="00CB4E1D"/>
    <w:rsid w:val="00CC7DE2"/>
    <w:rsid w:val="00CD36E9"/>
    <w:rsid w:val="00CD7F25"/>
    <w:rsid w:val="00CE16A1"/>
    <w:rsid w:val="00CF2D8C"/>
    <w:rsid w:val="00CF2DE2"/>
    <w:rsid w:val="00CF30C4"/>
    <w:rsid w:val="00CF48EA"/>
    <w:rsid w:val="00CF63C2"/>
    <w:rsid w:val="00CF6CFA"/>
    <w:rsid w:val="00D003B2"/>
    <w:rsid w:val="00D00E91"/>
    <w:rsid w:val="00D02E23"/>
    <w:rsid w:val="00D03108"/>
    <w:rsid w:val="00D07A31"/>
    <w:rsid w:val="00D10F04"/>
    <w:rsid w:val="00D1398A"/>
    <w:rsid w:val="00D13E17"/>
    <w:rsid w:val="00D16ADA"/>
    <w:rsid w:val="00D21056"/>
    <w:rsid w:val="00D243E7"/>
    <w:rsid w:val="00D24469"/>
    <w:rsid w:val="00D24893"/>
    <w:rsid w:val="00D312D2"/>
    <w:rsid w:val="00D33BE3"/>
    <w:rsid w:val="00D43612"/>
    <w:rsid w:val="00D44362"/>
    <w:rsid w:val="00D4697C"/>
    <w:rsid w:val="00D5037A"/>
    <w:rsid w:val="00D52CBF"/>
    <w:rsid w:val="00D56532"/>
    <w:rsid w:val="00D57524"/>
    <w:rsid w:val="00D576CA"/>
    <w:rsid w:val="00D62067"/>
    <w:rsid w:val="00D662AA"/>
    <w:rsid w:val="00D6653E"/>
    <w:rsid w:val="00D66F04"/>
    <w:rsid w:val="00D678AC"/>
    <w:rsid w:val="00D71AF3"/>
    <w:rsid w:val="00D7279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589E"/>
    <w:rsid w:val="00DF7145"/>
    <w:rsid w:val="00DF7327"/>
    <w:rsid w:val="00DF7A40"/>
    <w:rsid w:val="00E0295D"/>
    <w:rsid w:val="00E034FB"/>
    <w:rsid w:val="00E10B1C"/>
    <w:rsid w:val="00E111AC"/>
    <w:rsid w:val="00E13CDE"/>
    <w:rsid w:val="00E14817"/>
    <w:rsid w:val="00E168E3"/>
    <w:rsid w:val="00E203EF"/>
    <w:rsid w:val="00E213A7"/>
    <w:rsid w:val="00E215DF"/>
    <w:rsid w:val="00E2190B"/>
    <w:rsid w:val="00E2682A"/>
    <w:rsid w:val="00E27678"/>
    <w:rsid w:val="00E3200D"/>
    <w:rsid w:val="00E340A7"/>
    <w:rsid w:val="00E34208"/>
    <w:rsid w:val="00E37290"/>
    <w:rsid w:val="00E37A55"/>
    <w:rsid w:val="00E41C6F"/>
    <w:rsid w:val="00E45DA4"/>
    <w:rsid w:val="00E47B5D"/>
    <w:rsid w:val="00E47F4C"/>
    <w:rsid w:val="00E52467"/>
    <w:rsid w:val="00E52D98"/>
    <w:rsid w:val="00E544F9"/>
    <w:rsid w:val="00E54B1B"/>
    <w:rsid w:val="00E54D7E"/>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1A7D"/>
    <w:rsid w:val="00E82463"/>
    <w:rsid w:val="00E84F50"/>
    <w:rsid w:val="00E85F91"/>
    <w:rsid w:val="00E94212"/>
    <w:rsid w:val="00EA1ADC"/>
    <w:rsid w:val="00EA75C1"/>
    <w:rsid w:val="00EB295F"/>
    <w:rsid w:val="00EB3B91"/>
    <w:rsid w:val="00EB78F4"/>
    <w:rsid w:val="00EC0DD2"/>
    <w:rsid w:val="00EC16F8"/>
    <w:rsid w:val="00EC48C8"/>
    <w:rsid w:val="00EC4FD6"/>
    <w:rsid w:val="00EC571A"/>
    <w:rsid w:val="00EC6C0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14725"/>
    <w:rsid w:val="00F25C38"/>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62E3"/>
    <w:rsid w:val="00F967B8"/>
    <w:rsid w:val="00F973FC"/>
    <w:rsid w:val="00FA3359"/>
    <w:rsid w:val="00FA3F66"/>
    <w:rsid w:val="00FA73A6"/>
    <w:rsid w:val="00FB1FCF"/>
    <w:rsid w:val="00FB2706"/>
    <w:rsid w:val="00FB3374"/>
    <w:rsid w:val="00FB67DE"/>
    <w:rsid w:val="00FC6A15"/>
    <w:rsid w:val="00FD23CD"/>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3B99B"/>
  <w15:chartTrackingRefBased/>
  <w15:docId w15:val="{D4E5C573-715B-4008-A978-DB788C7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customStyle="1" w:styleId="UnresolvedMention1">
    <w:name w:val="Unresolved Mention1"/>
    <w:basedOn w:val="DefaultParagraphFont"/>
    <w:uiPriority w:val="99"/>
    <w:semiHidden/>
    <w:unhideWhenUsed/>
    <w:rsid w:val="0046776C"/>
    <w:rPr>
      <w:color w:val="605E5C"/>
      <w:shd w:val="clear" w:color="auto" w:fill="E1DFDD"/>
    </w:rPr>
  </w:style>
  <w:style w:type="paragraph" w:styleId="NormalWeb">
    <w:name w:val="Normal (Web)"/>
    <w:basedOn w:val="Normal"/>
    <w:uiPriority w:val="99"/>
    <w:unhideWhenUsed/>
    <w:rsid w:val="0054759A"/>
    <w:pPr>
      <w:spacing w:before="100" w:beforeAutospacing="1" w:after="100" w:afterAutospacing="1"/>
    </w:pPr>
    <w:rPr>
      <w:rFonts w:ascii="Times New Roman" w:hAnsi="Times New Roman"/>
      <w:snapToGrid/>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584191228">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D395-CF13-426D-8094-53A62A85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17</Pages>
  <Words>6287</Words>
  <Characters>35842</Characters>
  <Application>Microsoft Office Word</Application>
  <DocSecurity>0</DocSecurity>
  <Lines>298</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42045</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27</cp:revision>
  <cp:lastPrinted>2018-04-13T13:21:00Z</cp:lastPrinted>
  <dcterms:created xsi:type="dcterms:W3CDTF">2020-11-04T14:39:00Z</dcterms:created>
  <dcterms:modified xsi:type="dcterms:W3CDTF">2021-04-19T12:44:00Z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